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6A7CA" w14:textId="77777777" w:rsidR="00D12E2D" w:rsidRDefault="00136BBF">
      <w:pPr>
        <w:pStyle w:val="Heading1"/>
        <w:spacing w:line="645" w:lineRule="exact"/>
      </w:pPr>
      <w:r>
        <w:rPr>
          <w:color w:val="7E7E7E"/>
        </w:rPr>
        <w:t>APPENDIX F: INDIGENOUS</w:t>
      </w:r>
    </w:p>
    <w:p w14:paraId="478FBB89" w14:textId="77777777" w:rsidR="00D12E2D" w:rsidRDefault="00136BBF">
      <w:pPr>
        <w:ind w:left="140"/>
        <w:rPr>
          <w:rFonts w:ascii="Calibri" w:hAnsi="Calibri"/>
          <w:sz w:val="56"/>
        </w:rPr>
      </w:pPr>
      <w:r>
        <w:rPr>
          <w:rFonts w:ascii="Calibri" w:hAnsi="Calibri"/>
          <w:color w:val="7E7E7E"/>
          <w:sz w:val="56"/>
        </w:rPr>
        <w:t>PARTICIPATION KPI’S 2017, 2018 AND</w:t>
      </w:r>
    </w:p>
    <w:p w14:paraId="701A57B9" w14:textId="77777777" w:rsidR="00D12E2D" w:rsidRDefault="00136BBF">
      <w:pPr>
        <w:pStyle w:val="Heading1"/>
        <w:spacing w:before="1"/>
      </w:pPr>
      <w:r>
        <w:rPr>
          <w:color w:val="7E7E7E"/>
        </w:rPr>
        <w:t>2019</w:t>
      </w:r>
    </w:p>
    <w:p w14:paraId="3DA4560F" w14:textId="77777777" w:rsidR="00D12E2D" w:rsidRDefault="00136BBF">
      <w:pPr>
        <w:pStyle w:val="BodyText"/>
        <w:spacing w:before="6"/>
        <w:ind w:left="0"/>
        <w:rPr>
          <w:rFonts w:ascii="Calibri"/>
          <w:sz w:val="16"/>
        </w:rPr>
      </w:pPr>
      <w:r>
        <w:pict w14:anchorId="78D65D2C">
          <v:rect id="_x0000_s1026" style="position:absolute;margin-left:70.6pt;margin-top:12.05pt;width:454.25pt;height:.95pt;z-index:-251658752;mso-wrap-distance-left:0;mso-wrap-distance-right:0;mso-position-horizontal-relative:page" fillcolor="#92c753" stroked="f">
            <w10:wrap type="topAndBottom" anchorx="page"/>
          </v:rect>
        </w:pict>
      </w:r>
    </w:p>
    <w:p w14:paraId="64864F0B" w14:textId="77777777" w:rsidR="00D12E2D" w:rsidRDefault="00D12E2D">
      <w:pPr>
        <w:pStyle w:val="BodyText"/>
        <w:ind w:left="0"/>
        <w:rPr>
          <w:rFonts w:ascii="Calibri"/>
          <w:sz w:val="20"/>
        </w:rPr>
      </w:pPr>
    </w:p>
    <w:p w14:paraId="0F9351C9" w14:textId="77777777" w:rsidR="00D12E2D" w:rsidRDefault="00D12E2D">
      <w:pPr>
        <w:pStyle w:val="BodyText"/>
        <w:spacing w:before="1"/>
        <w:ind w:left="0"/>
        <w:rPr>
          <w:rFonts w:ascii="Calibri"/>
          <w:sz w:val="22"/>
        </w:rPr>
      </w:pPr>
    </w:p>
    <w:p w14:paraId="21B53801" w14:textId="77777777" w:rsidR="00D12E2D" w:rsidRDefault="00136BBF">
      <w:pPr>
        <w:pStyle w:val="BodyText"/>
        <w:spacing w:before="59"/>
        <w:ind w:left="140"/>
      </w:pPr>
      <w:r>
        <w:t>The NESP Hubs are required to report progress in their Annual Reports in April each year against the</w:t>
      </w:r>
    </w:p>
    <w:p w14:paraId="403249BE" w14:textId="77777777" w:rsidR="00D12E2D" w:rsidRDefault="00136BBF">
      <w:pPr>
        <w:pStyle w:val="BodyText"/>
        <w:spacing w:before="19"/>
        <w:ind w:left="140"/>
      </w:pPr>
      <w:r>
        <w:t>following KPIs’:</w:t>
      </w:r>
    </w:p>
    <w:p w14:paraId="6443CD85" w14:textId="77777777" w:rsidR="00D12E2D" w:rsidRDefault="00136BBF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140"/>
        <w:ind w:hanging="361"/>
        <w:rPr>
          <w:sz w:val="21"/>
        </w:rPr>
      </w:pPr>
      <w:r>
        <w:rPr>
          <w:sz w:val="21"/>
        </w:rPr>
        <w:t>Number of Indigenous people employed in a</w:t>
      </w:r>
      <w:r>
        <w:rPr>
          <w:spacing w:val="-10"/>
          <w:sz w:val="21"/>
        </w:rPr>
        <w:t xml:space="preserve"> </w:t>
      </w:r>
      <w:r>
        <w:rPr>
          <w:sz w:val="21"/>
        </w:rPr>
        <w:t>project.</w:t>
      </w:r>
    </w:p>
    <w:p w14:paraId="18305CCF" w14:textId="77777777" w:rsidR="00D12E2D" w:rsidRDefault="00136BBF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22"/>
        <w:ind w:hanging="361"/>
        <w:rPr>
          <w:sz w:val="21"/>
        </w:rPr>
      </w:pPr>
      <w:r>
        <w:rPr>
          <w:sz w:val="21"/>
        </w:rPr>
        <w:t>FTE of Indigenous people employed in a</w:t>
      </w:r>
      <w:r>
        <w:rPr>
          <w:spacing w:val="-11"/>
          <w:sz w:val="21"/>
        </w:rPr>
        <w:t xml:space="preserve"> </w:t>
      </w:r>
      <w:r>
        <w:rPr>
          <w:sz w:val="21"/>
        </w:rPr>
        <w:t>project.</w:t>
      </w:r>
    </w:p>
    <w:p w14:paraId="12651D7C" w14:textId="77777777" w:rsidR="00D12E2D" w:rsidRDefault="00136BBF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20"/>
        <w:ind w:hanging="361"/>
        <w:rPr>
          <w:sz w:val="21"/>
        </w:rPr>
      </w:pPr>
      <w:r>
        <w:rPr>
          <w:sz w:val="21"/>
        </w:rPr>
        <w:t>Number of Indigenous researchers/gradua</w:t>
      </w:r>
      <w:r>
        <w:rPr>
          <w:sz w:val="21"/>
        </w:rPr>
        <w:t>tes/post-graduate/PhD/Post Doc Positions in</w:t>
      </w:r>
      <w:r>
        <w:rPr>
          <w:spacing w:val="-14"/>
          <w:sz w:val="21"/>
        </w:rPr>
        <w:t xml:space="preserve"> </w:t>
      </w:r>
      <w:r>
        <w:rPr>
          <w:sz w:val="21"/>
        </w:rPr>
        <w:t>project.</w:t>
      </w:r>
    </w:p>
    <w:p w14:paraId="4C28DEEF" w14:textId="77777777" w:rsidR="00D12E2D" w:rsidRDefault="00136BBF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20" w:line="259" w:lineRule="auto"/>
        <w:ind w:right="997"/>
        <w:rPr>
          <w:sz w:val="21"/>
        </w:rPr>
      </w:pPr>
      <w:r>
        <w:rPr>
          <w:sz w:val="21"/>
        </w:rPr>
        <w:t>Number of Indigenous people trained in the use of environmental management tools and techniques.</w:t>
      </w:r>
    </w:p>
    <w:p w14:paraId="56FD5C33" w14:textId="77777777" w:rsidR="00D12E2D" w:rsidRDefault="00136BBF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1" w:line="259" w:lineRule="auto"/>
        <w:ind w:right="726"/>
        <w:rPr>
          <w:sz w:val="21"/>
        </w:rPr>
      </w:pPr>
      <w:r>
        <w:rPr>
          <w:sz w:val="21"/>
        </w:rPr>
        <w:t>The number of management tools for Indigenous waters and land that benefitted from NESP research and</w:t>
      </w:r>
      <w:r>
        <w:rPr>
          <w:spacing w:val="1"/>
          <w:sz w:val="21"/>
        </w:rPr>
        <w:t xml:space="preserve"> </w:t>
      </w:r>
      <w:r>
        <w:rPr>
          <w:sz w:val="21"/>
        </w:rPr>
        <w:t>outcomes.</w:t>
      </w:r>
    </w:p>
    <w:p w14:paraId="50C70783" w14:textId="77777777" w:rsidR="00D12E2D" w:rsidRDefault="00136BBF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59" w:lineRule="auto"/>
        <w:ind w:right="286"/>
        <w:rPr>
          <w:sz w:val="21"/>
        </w:rPr>
      </w:pPr>
      <w:r>
        <w:rPr>
          <w:sz w:val="21"/>
        </w:rPr>
        <w:t>Number and type of communication products that have been used to communicate research with Indigenous</w:t>
      </w:r>
      <w:r>
        <w:rPr>
          <w:spacing w:val="-1"/>
          <w:sz w:val="21"/>
        </w:rPr>
        <w:t xml:space="preserve"> </w:t>
      </w:r>
      <w:r>
        <w:rPr>
          <w:sz w:val="21"/>
        </w:rPr>
        <w:t>people.</w:t>
      </w:r>
    </w:p>
    <w:p w14:paraId="7E781782" w14:textId="77777777" w:rsidR="00D12E2D" w:rsidRDefault="00136BBF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59" w:lineRule="auto"/>
        <w:ind w:right="1026"/>
        <w:rPr>
          <w:sz w:val="21"/>
        </w:rPr>
      </w:pPr>
      <w:r>
        <w:rPr>
          <w:sz w:val="21"/>
        </w:rPr>
        <w:t xml:space="preserve">Number of </w:t>
      </w:r>
      <w:proofErr w:type="gramStart"/>
      <w:r>
        <w:rPr>
          <w:sz w:val="21"/>
        </w:rPr>
        <w:t>research</w:t>
      </w:r>
      <w:proofErr w:type="gramEnd"/>
      <w:r>
        <w:rPr>
          <w:sz w:val="21"/>
        </w:rPr>
        <w:t>, knowledge shari</w:t>
      </w:r>
      <w:r>
        <w:rPr>
          <w:sz w:val="21"/>
        </w:rPr>
        <w:t>ng and communication events held with Indigenous communities.</w:t>
      </w:r>
    </w:p>
    <w:p w14:paraId="602ADE25" w14:textId="77777777" w:rsidR="00D12E2D" w:rsidRDefault="00136BBF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61" w:lineRule="auto"/>
        <w:ind w:right="815"/>
        <w:rPr>
          <w:sz w:val="21"/>
        </w:rPr>
      </w:pPr>
      <w:r>
        <w:rPr>
          <w:sz w:val="21"/>
        </w:rPr>
        <w:t>Number of public events, conference presentations, jointly authored/published papers with Indigenous</w:t>
      </w:r>
      <w:r>
        <w:rPr>
          <w:spacing w:val="-1"/>
          <w:sz w:val="21"/>
        </w:rPr>
        <w:t xml:space="preserve"> </w:t>
      </w:r>
      <w:r>
        <w:rPr>
          <w:sz w:val="21"/>
        </w:rPr>
        <w:t>participants/contributors.</w:t>
      </w:r>
    </w:p>
    <w:p w14:paraId="67991E76" w14:textId="77777777" w:rsidR="00D12E2D" w:rsidRDefault="00136BBF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59" w:lineRule="auto"/>
        <w:ind w:right="781"/>
        <w:rPr>
          <w:sz w:val="21"/>
        </w:rPr>
      </w:pPr>
      <w:r>
        <w:rPr>
          <w:sz w:val="21"/>
        </w:rPr>
        <w:t>ADDITIONAL REPORTING: Number of Indigenous communities and organis</w:t>
      </w:r>
      <w:r>
        <w:rPr>
          <w:sz w:val="21"/>
        </w:rPr>
        <w:t xml:space="preserve">ations engaged to develop, </w:t>
      </w:r>
      <w:proofErr w:type="gramStart"/>
      <w:r>
        <w:rPr>
          <w:sz w:val="21"/>
        </w:rPr>
        <w:t>refine</w:t>
      </w:r>
      <w:proofErr w:type="gramEnd"/>
      <w:r>
        <w:rPr>
          <w:sz w:val="21"/>
        </w:rPr>
        <w:t xml:space="preserve"> or inform NESP research.</w:t>
      </w:r>
    </w:p>
    <w:p w14:paraId="783279B8" w14:textId="77777777" w:rsidR="00D12E2D" w:rsidRDefault="00136BBF">
      <w:pPr>
        <w:pStyle w:val="BodyText"/>
        <w:spacing w:before="111"/>
        <w:ind w:left="140" w:right="429"/>
      </w:pPr>
      <w:r>
        <w:t>The following Summaries of Indigenous Participation against the KPIs have been prepared by the Science Partnerships Section of the Department of the Environment and are based on the data provided b</w:t>
      </w:r>
      <w:r>
        <w:t>y the NESP Hubs in the Annual Reports to the Department for 2017, 2018 and 2019.</w:t>
      </w:r>
    </w:p>
    <w:p w14:paraId="4374746A" w14:textId="77777777" w:rsidR="00D12E2D" w:rsidRDefault="00136BBF">
      <w:pPr>
        <w:pStyle w:val="BodyText"/>
        <w:spacing w:before="121"/>
        <w:ind w:left="140" w:right="379"/>
        <w:jc w:val="both"/>
      </w:pPr>
      <w:r>
        <w:t>It is important to note that most of the data in the following tables is heavily qualified by Endnotes, which could not be easily transposed into this report. For full Endnote</w:t>
      </w:r>
      <w:r>
        <w:t xml:space="preserve">s, see the original Tables prepared by the Department of Agriculture, </w:t>
      </w:r>
      <w:proofErr w:type="gramStart"/>
      <w:r>
        <w:t>Water</w:t>
      </w:r>
      <w:proofErr w:type="gramEnd"/>
      <w:r>
        <w:t xml:space="preserve"> and the Environment.</w:t>
      </w:r>
    </w:p>
    <w:p w14:paraId="65A2E7FD" w14:textId="77777777" w:rsidR="00D12E2D" w:rsidRDefault="00D12E2D">
      <w:pPr>
        <w:jc w:val="both"/>
        <w:sectPr w:rsidR="00D12E2D">
          <w:footerReference w:type="default" r:id="rId7"/>
          <w:type w:val="continuous"/>
          <w:pgSz w:w="11910" w:h="16840"/>
          <w:pgMar w:top="1460" w:right="1200" w:bottom="1260" w:left="1300" w:header="720" w:footer="1066" w:gutter="0"/>
          <w:pgNumType w:start="297"/>
          <w:cols w:space="720"/>
        </w:sectPr>
      </w:pPr>
    </w:p>
    <w:p w14:paraId="35AABAD0" w14:textId="77777777" w:rsidR="00D12E2D" w:rsidRDefault="00136BBF">
      <w:pPr>
        <w:pStyle w:val="Heading2"/>
      </w:pPr>
      <w:r>
        <w:lastRenderedPageBreak/>
        <w:t>National Environmental Science Program 2017</w:t>
      </w:r>
    </w:p>
    <w:p w14:paraId="71CD9899" w14:textId="77777777" w:rsidR="00D12E2D" w:rsidRDefault="00136BBF">
      <w:pPr>
        <w:pStyle w:val="Heading3"/>
      </w:pPr>
      <w:r>
        <w:t>Summary of Indigenous participation KPIs as reported in NESP Hubs’ Annual Progress Reports</w:t>
      </w:r>
    </w:p>
    <w:p w14:paraId="77641A04" w14:textId="77777777" w:rsidR="00D12E2D" w:rsidRDefault="00136BBF">
      <w:pPr>
        <w:ind w:left="140"/>
        <w:rPr>
          <w:rFonts w:ascii="Calibri"/>
          <w:b/>
        </w:rPr>
      </w:pPr>
      <w:r>
        <w:rPr>
          <w:rFonts w:ascii="Calibri"/>
          <w:b/>
        </w:rPr>
        <w:t xml:space="preserve">2018. Reporting period is Jan-Dec </w:t>
      </w:r>
      <w:proofErr w:type="gramStart"/>
      <w:r>
        <w:rPr>
          <w:rFonts w:ascii="Calibri"/>
          <w:b/>
        </w:rPr>
        <w:t>2017.*</w:t>
      </w:r>
      <w:proofErr w:type="gramEnd"/>
    </w:p>
    <w:p w14:paraId="56471625" w14:textId="77777777" w:rsidR="00D12E2D" w:rsidRDefault="00D12E2D">
      <w:pPr>
        <w:pStyle w:val="BodyText"/>
        <w:spacing w:before="11"/>
        <w:ind w:left="0"/>
        <w:rPr>
          <w:rFonts w:ascii="Calibri"/>
          <w:b/>
          <w:sz w:val="9"/>
        </w:rPr>
      </w:pPr>
    </w:p>
    <w:tbl>
      <w:tblPr>
        <w:tblW w:w="0" w:type="auto"/>
        <w:tblInd w:w="150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9"/>
        <w:gridCol w:w="850"/>
        <w:gridCol w:w="850"/>
        <w:gridCol w:w="853"/>
        <w:gridCol w:w="850"/>
        <w:gridCol w:w="853"/>
        <w:gridCol w:w="851"/>
        <w:gridCol w:w="992"/>
      </w:tblGrid>
      <w:tr w:rsidR="00D12E2D" w14:paraId="12D73A9E" w14:textId="77777777">
        <w:trPr>
          <w:trHeight w:val="793"/>
        </w:trPr>
        <w:tc>
          <w:tcPr>
            <w:tcW w:w="2979" w:type="dxa"/>
            <w:shd w:val="clear" w:color="auto" w:fill="E7FFBD"/>
          </w:tcPr>
          <w:p w14:paraId="00296BAD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shd w:val="clear" w:color="auto" w:fill="E7FFBD"/>
          </w:tcPr>
          <w:p w14:paraId="50148458" w14:textId="77777777" w:rsidR="00D12E2D" w:rsidRPr="00136BBF" w:rsidRDefault="00D12E2D">
            <w:pPr>
              <w:pStyle w:val="TableParagraph"/>
              <w:spacing w:before="8"/>
              <w:rPr>
                <w:rFonts w:ascii="Calibri"/>
                <w:b/>
                <w:bCs/>
                <w:sz w:val="23"/>
              </w:rPr>
            </w:pPr>
          </w:p>
          <w:p w14:paraId="3E25FC29" w14:textId="77777777" w:rsidR="00D12E2D" w:rsidRPr="00136BBF" w:rsidRDefault="00136BBF">
            <w:pPr>
              <w:pStyle w:val="TableParagraph"/>
              <w:ind w:left="39" w:right="33"/>
              <w:jc w:val="center"/>
              <w:rPr>
                <w:b/>
                <w:bCs/>
                <w:sz w:val="18"/>
              </w:rPr>
            </w:pPr>
            <w:r w:rsidRPr="00136BBF">
              <w:rPr>
                <w:b/>
                <w:bCs/>
                <w:sz w:val="18"/>
              </w:rPr>
              <w:t>CAUL Hub</w:t>
            </w:r>
          </w:p>
        </w:tc>
        <w:tc>
          <w:tcPr>
            <w:tcW w:w="850" w:type="dxa"/>
            <w:shd w:val="clear" w:color="auto" w:fill="E7FFBD"/>
          </w:tcPr>
          <w:p w14:paraId="5247911A" w14:textId="77777777" w:rsidR="00D12E2D" w:rsidRPr="00136BBF" w:rsidRDefault="00D12E2D">
            <w:pPr>
              <w:pStyle w:val="TableParagraph"/>
              <w:spacing w:before="8"/>
              <w:rPr>
                <w:rFonts w:ascii="Calibri"/>
                <w:b/>
                <w:bCs/>
                <w:sz w:val="23"/>
              </w:rPr>
            </w:pPr>
          </w:p>
          <w:p w14:paraId="1E9674FA" w14:textId="77777777" w:rsidR="00D12E2D" w:rsidRPr="00136BBF" w:rsidRDefault="00136BBF">
            <w:pPr>
              <w:pStyle w:val="TableParagraph"/>
              <w:ind w:left="39" w:right="29"/>
              <w:jc w:val="center"/>
              <w:rPr>
                <w:b/>
                <w:bCs/>
                <w:sz w:val="18"/>
              </w:rPr>
            </w:pPr>
            <w:r w:rsidRPr="00136BBF">
              <w:rPr>
                <w:b/>
                <w:bCs/>
                <w:sz w:val="18"/>
              </w:rPr>
              <w:t>ESCC Hub</w:t>
            </w:r>
          </w:p>
        </w:tc>
        <w:tc>
          <w:tcPr>
            <w:tcW w:w="853" w:type="dxa"/>
            <w:shd w:val="clear" w:color="auto" w:fill="E7FFBD"/>
          </w:tcPr>
          <w:p w14:paraId="0D126F31" w14:textId="77777777" w:rsidR="00D12E2D" w:rsidRPr="00136BBF" w:rsidRDefault="00D12E2D">
            <w:pPr>
              <w:pStyle w:val="TableParagraph"/>
              <w:spacing w:before="8"/>
              <w:rPr>
                <w:rFonts w:ascii="Calibri"/>
                <w:b/>
                <w:bCs/>
                <w:sz w:val="23"/>
              </w:rPr>
            </w:pPr>
          </w:p>
          <w:p w14:paraId="17407283" w14:textId="77777777" w:rsidR="00D12E2D" w:rsidRPr="00136BBF" w:rsidRDefault="00136BBF">
            <w:pPr>
              <w:pStyle w:val="TableParagraph"/>
              <w:ind w:left="111" w:right="104"/>
              <w:jc w:val="center"/>
              <w:rPr>
                <w:b/>
                <w:bCs/>
                <w:sz w:val="18"/>
              </w:rPr>
            </w:pPr>
            <w:r w:rsidRPr="00136BBF">
              <w:rPr>
                <w:b/>
                <w:bCs/>
                <w:sz w:val="18"/>
              </w:rPr>
              <w:t>MB Hub</w:t>
            </w:r>
          </w:p>
        </w:tc>
        <w:tc>
          <w:tcPr>
            <w:tcW w:w="850" w:type="dxa"/>
            <w:shd w:val="clear" w:color="auto" w:fill="E7FFBD"/>
          </w:tcPr>
          <w:p w14:paraId="1E75B88D" w14:textId="77777777" w:rsidR="00D12E2D" w:rsidRPr="00136BBF" w:rsidRDefault="00D12E2D">
            <w:pPr>
              <w:pStyle w:val="TableParagraph"/>
              <w:spacing w:before="7"/>
              <w:rPr>
                <w:rFonts w:ascii="Calibri"/>
                <w:b/>
                <w:bCs/>
                <w:sz w:val="14"/>
              </w:rPr>
            </w:pPr>
          </w:p>
          <w:p w14:paraId="2535AC1A" w14:textId="77777777" w:rsidR="00D12E2D" w:rsidRPr="00136BBF" w:rsidRDefault="00136BBF">
            <w:pPr>
              <w:pStyle w:val="TableParagraph"/>
              <w:spacing w:before="1"/>
              <w:ind w:left="223"/>
              <w:rPr>
                <w:b/>
                <w:bCs/>
                <w:sz w:val="18"/>
              </w:rPr>
            </w:pPr>
            <w:r w:rsidRPr="00136BBF">
              <w:rPr>
                <w:b/>
                <w:bCs/>
                <w:sz w:val="18"/>
              </w:rPr>
              <w:t>NAER</w:t>
            </w:r>
          </w:p>
          <w:p w14:paraId="171821BD" w14:textId="77777777" w:rsidR="00D12E2D" w:rsidRPr="00136BBF" w:rsidRDefault="00136BBF">
            <w:pPr>
              <w:pStyle w:val="TableParagraph"/>
              <w:spacing w:before="1"/>
              <w:ind w:left="274"/>
              <w:rPr>
                <w:b/>
                <w:bCs/>
                <w:sz w:val="18"/>
              </w:rPr>
            </w:pPr>
            <w:r w:rsidRPr="00136BBF">
              <w:rPr>
                <w:b/>
                <w:bCs/>
                <w:sz w:val="18"/>
              </w:rPr>
              <w:t>Hub</w:t>
            </w:r>
          </w:p>
        </w:tc>
        <w:tc>
          <w:tcPr>
            <w:tcW w:w="853" w:type="dxa"/>
            <w:tcBorders>
              <w:right w:val="single" w:sz="6" w:space="0" w:color="7E7E7E"/>
            </w:tcBorders>
            <w:shd w:val="clear" w:color="auto" w:fill="E7FFBD"/>
          </w:tcPr>
          <w:p w14:paraId="13D2FD4B" w14:textId="77777777" w:rsidR="00D12E2D" w:rsidRPr="00136BBF" w:rsidRDefault="00D12E2D">
            <w:pPr>
              <w:pStyle w:val="TableParagraph"/>
              <w:spacing w:before="8"/>
              <w:rPr>
                <w:rFonts w:ascii="Calibri"/>
                <w:b/>
                <w:bCs/>
                <w:sz w:val="23"/>
              </w:rPr>
            </w:pPr>
          </w:p>
          <w:p w14:paraId="204BF17A" w14:textId="77777777" w:rsidR="00D12E2D" w:rsidRPr="00136BBF" w:rsidRDefault="00136BBF">
            <w:pPr>
              <w:pStyle w:val="TableParagraph"/>
              <w:ind w:left="100" w:right="96"/>
              <w:jc w:val="center"/>
              <w:rPr>
                <w:b/>
                <w:bCs/>
                <w:sz w:val="18"/>
              </w:rPr>
            </w:pPr>
            <w:r w:rsidRPr="00136BBF">
              <w:rPr>
                <w:b/>
                <w:bCs/>
                <w:sz w:val="18"/>
              </w:rPr>
              <w:t>TSR Hub</w:t>
            </w:r>
          </w:p>
        </w:tc>
        <w:tc>
          <w:tcPr>
            <w:tcW w:w="851" w:type="dxa"/>
            <w:tcBorders>
              <w:left w:val="single" w:sz="6" w:space="0" w:color="7E7E7E"/>
            </w:tcBorders>
            <w:shd w:val="clear" w:color="auto" w:fill="E7FFBD"/>
          </w:tcPr>
          <w:p w14:paraId="1C7B96E3" w14:textId="77777777" w:rsidR="00D12E2D" w:rsidRPr="00136BBF" w:rsidRDefault="00D12E2D">
            <w:pPr>
              <w:pStyle w:val="TableParagraph"/>
              <w:spacing w:before="8"/>
              <w:rPr>
                <w:rFonts w:ascii="Calibri"/>
                <w:b/>
                <w:bCs/>
                <w:sz w:val="23"/>
              </w:rPr>
            </w:pPr>
          </w:p>
          <w:p w14:paraId="4C583378" w14:textId="77777777" w:rsidR="00D12E2D" w:rsidRPr="00136BBF" w:rsidRDefault="00136BBF">
            <w:pPr>
              <w:pStyle w:val="TableParagraph"/>
              <w:ind w:left="46" w:right="47"/>
              <w:jc w:val="center"/>
              <w:rPr>
                <w:b/>
                <w:bCs/>
                <w:sz w:val="18"/>
              </w:rPr>
            </w:pPr>
            <w:r w:rsidRPr="00136BBF">
              <w:rPr>
                <w:b/>
                <w:bCs/>
                <w:sz w:val="18"/>
              </w:rPr>
              <w:t>TWQ Hub</w:t>
            </w:r>
          </w:p>
        </w:tc>
        <w:tc>
          <w:tcPr>
            <w:tcW w:w="992" w:type="dxa"/>
            <w:shd w:val="clear" w:color="auto" w:fill="E7FFBD"/>
          </w:tcPr>
          <w:p w14:paraId="6EBB547D" w14:textId="77777777" w:rsidR="00D12E2D" w:rsidRPr="00136BBF" w:rsidRDefault="00D12E2D">
            <w:pPr>
              <w:pStyle w:val="TableParagraph"/>
              <w:spacing w:before="8"/>
              <w:rPr>
                <w:rFonts w:ascii="Calibri"/>
                <w:b/>
                <w:bCs/>
                <w:sz w:val="23"/>
              </w:rPr>
            </w:pPr>
          </w:p>
          <w:p w14:paraId="23A52DB5" w14:textId="77777777" w:rsidR="00D12E2D" w:rsidRPr="00136BBF" w:rsidRDefault="00136BBF">
            <w:pPr>
              <w:pStyle w:val="TableParagraph"/>
              <w:ind w:left="280" w:right="278"/>
              <w:jc w:val="center"/>
              <w:rPr>
                <w:b/>
                <w:bCs/>
                <w:sz w:val="18"/>
              </w:rPr>
            </w:pPr>
            <w:r w:rsidRPr="00136BBF">
              <w:rPr>
                <w:b/>
                <w:bCs/>
                <w:sz w:val="18"/>
              </w:rPr>
              <w:t>Total</w:t>
            </w:r>
          </w:p>
        </w:tc>
      </w:tr>
      <w:tr w:rsidR="00D12E2D" w14:paraId="6E46A6A4" w14:textId="77777777">
        <w:trPr>
          <w:trHeight w:val="553"/>
        </w:trPr>
        <w:tc>
          <w:tcPr>
            <w:tcW w:w="2979" w:type="dxa"/>
          </w:tcPr>
          <w:p w14:paraId="65F08C46" w14:textId="77777777" w:rsidR="00D12E2D" w:rsidRDefault="00136BBF">
            <w:pPr>
              <w:pStyle w:val="TableParagraph"/>
              <w:spacing w:before="56"/>
              <w:ind w:left="57" w:right="733"/>
              <w:rPr>
                <w:sz w:val="18"/>
              </w:rPr>
            </w:pPr>
            <w:r>
              <w:rPr>
                <w:sz w:val="18"/>
              </w:rPr>
              <w:t>Number of Indigenous people employed in a project</w:t>
            </w:r>
          </w:p>
        </w:tc>
        <w:tc>
          <w:tcPr>
            <w:tcW w:w="850" w:type="dxa"/>
          </w:tcPr>
          <w:p w14:paraId="58424134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14:paraId="00CC57B0" w14:textId="77777777" w:rsidR="00D12E2D" w:rsidRDefault="00136BBF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</w:tcPr>
          <w:p w14:paraId="3A4CAEB7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14:paraId="2AD769AA" w14:textId="77777777" w:rsidR="00D12E2D" w:rsidRDefault="00136BBF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3" w:type="dxa"/>
          </w:tcPr>
          <w:p w14:paraId="24FD7321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14:paraId="2A3680B2" w14:textId="77777777" w:rsidR="00D12E2D" w:rsidRDefault="00136BBF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</w:tcPr>
          <w:p w14:paraId="07F3FFFD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14:paraId="36B03FCA" w14:textId="77777777" w:rsidR="00D12E2D" w:rsidRDefault="00136BBF">
            <w:pPr>
              <w:pStyle w:val="TableParagraph"/>
              <w:ind w:left="39" w:right="33"/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853" w:type="dxa"/>
            <w:tcBorders>
              <w:right w:val="single" w:sz="6" w:space="0" w:color="7E7E7E"/>
            </w:tcBorders>
          </w:tcPr>
          <w:p w14:paraId="228BE8AC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14:paraId="6C69E27A" w14:textId="77777777" w:rsidR="00D12E2D" w:rsidRDefault="00136BBF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51" w:type="dxa"/>
            <w:tcBorders>
              <w:left w:val="single" w:sz="6" w:space="0" w:color="7E7E7E"/>
            </w:tcBorders>
          </w:tcPr>
          <w:p w14:paraId="352253EA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14:paraId="00F9F993" w14:textId="77777777" w:rsidR="00D12E2D" w:rsidRDefault="00136BBF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992" w:type="dxa"/>
          </w:tcPr>
          <w:p w14:paraId="10E82D69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14:paraId="3622C0AE" w14:textId="77777777" w:rsidR="00D12E2D" w:rsidRDefault="00136BBF">
            <w:pPr>
              <w:pStyle w:val="TableParagraph"/>
              <w:ind w:left="280" w:right="277"/>
              <w:jc w:val="center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</w:tr>
      <w:tr w:rsidR="00D12E2D" w14:paraId="5902FF77" w14:textId="77777777">
        <w:trPr>
          <w:trHeight w:val="554"/>
        </w:trPr>
        <w:tc>
          <w:tcPr>
            <w:tcW w:w="2979" w:type="dxa"/>
            <w:shd w:val="clear" w:color="auto" w:fill="D9D9D9"/>
          </w:tcPr>
          <w:p w14:paraId="2773D86B" w14:textId="77777777" w:rsidR="00D12E2D" w:rsidRDefault="00136BBF">
            <w:pPr>
              <w:pStyle w:val="TableParagraph"/>
              <w:spacing w:before="56"/>
              <w:ind w:left="57" w:right="136"/>
              <w:rPr>
                <w:sz w:val="18"/>
              </w:rPr>
            </w:pPr>
            <w:r>
              <w:rPr>
                <w:sz w:val="18"/>
              </w:rPr>
              <w:t>FTE of Indigenous people employed in a project</w:t>
            </w:r>
          </w:p>
        </w:tc>
        <w:tc>
          <w:tcPr>
            <w:tcW w:w="850" w:type="dxa"/>
            <w:shd w:val="clear" w:color="auto" w:fill="D9D9D9"/>
          </w:tcPr>
          <w:p w14:paraId="224237A5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14:paraId="615D8650" w14:textId="77777777" w:rsidR="00D12E2D" w:rsidRDefault="00136BBF">
            <w:pPr>
              <w:pStyle w:val="TableParagraph"/>
              <w:ind w:left="37" w:right="33"/>
              <w:jc w:val="center"/>
              <w:rPr>
                <w:sz w:val="18"/>
              </w:rPr>
            </w:pPr>
            <w:r>
              <w:rPr>
                <w:sz w:val="18"/>
              </w:rPr>
              <w:t>0.65</w:t>
            </w:r>
          </w:p>
        </w:tc>
        <w:tc>
          <w:tcPr>
            <w:tcW w:w="850" w:type="dxa"/>
            <w:shd w:val="clear" w:color="auto" w:fill="D9D9D9"/>
          </w:tcPr>
          <w:p w14:paraId="5BF68EF1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14:paraId="1CD69243" w14:textId="77777777" w:rsidR="00D12E2D" w:rsidRDefault="00136BBF">
            <w:pPr>
              <w:pStyle w:val="TableParagraph"/>
              <w:ind w:left="39" w:right="31"/>
              <w:jc w:val="center"/>
              <w:rPr>
                <w:sz w:val="18"/>
              </w:rPr>
            </w:pPr>
            <w:r>
              <w:rPr>
                <w:sz w:val="18"/>
              </w:rPr>
              <w:t>0.25</w:t>
            </w:r>
          </w:p>
        </w:tc>
        <w:tc>
          <w:tcPr>
            <w:tcW w:w="853" w:type="dxa"/>
            <w:shd w:val="clear" w:color="auto" w:fill="D9D9D9"/>
          </w:tcPr>
          <w:p w14:paraId="6EB5DE97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14:paraId="52294748" w14:textId="77777777" w:rsidR="00D12E2D" w:rsidRDefault="00136BBF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  <w:shd w:val="clear" w:color="auto" w:fill="D9D9D9"/>
          </w:tcPr>
          <w:p w14:paraId="14A07BE3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14:paraId="6BBD6810" w14:textId="77777777" w:rsidR="00D12E2D" w:rsidRDefault="00136BBF">
            <w:pPr>
              <w:pStyle w:val="TableParagraph"/>
              <w:ind w:left="39" w:right="33"/>
              <w:jc w:val="center"/>
              <w:rPr>
                <w:sz w:val="18"/>
              </w:rPr>
            </w:pPr>
            <w:r>
              <w:rPr>
                <w:sz w:val="18"/>
              </w:rPr>
              <w:t>8.59</w:t>
            </w:r>
          </w:p>
        </w:tc>
        <w:tc>
          <w:tcPr>
            <w:tcW w:w="853" w:type="dxa"/>
            <w:tcBorders>
              <w:right w:val="single" w:sz="6" w:space="0" w:color="7E7E7E"/>
            </w:tcBorders>
            <w:shd w:val="clear" w:color="auto" w:fill="D9D9D9"/>
          </w:tcPr>
          <w:p w14:paraId="5C4E1B48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left w:val="single" w:sz="6" w:space="0" w:color="7E7E7E"/>
            </w:tcBorders>
            <w:shd w:val="clear" w:color="auto" w:fill="D9D9D9"/>
          </w:tcPr>
          <w:p w14:paraId="3B798188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14:paraId="3F6B1938" w14:textId="77777777" w:rsidR="00D12E2D" w:rsidRDefault="00136BBF">
            <w:pPr>
              <w:pStyle w:val="TableParagraph"/>
              <w:ind w:left="46" w:right="47"/>
              <w:jc w:val="center"/>
              <w:rPr>
                <w:sz w:val="18"/>
              </w:rPr>
            </w:pPr>
            <w:r>
              <w:rPr>
                <w:sz w:val="18"/>
              </w:rPr>
              <w:t>4.6</w:t>
            </w:r>
          </w:p>
        </w:tc>
        <w:tc>
          <w:tcPr>
            <w:tcW w:w="992" w:type="dxa"/>
            <w:shd w:val="clear" w:color="auto" w:fill="D9D9D9"/>
          </w:tcPr>
          <w:p w14:paraId="0AB358E2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14:paraId="1D6579EB" w14:textId="77777777" w:rsidR="00D12E2D" w:rsidRDefault="00136BBF">
            <w:pPr>
              <w:pStyle w:val="TableParagraph"/>
              <w:ind w:left="280" w:right="277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D12E2D" w14:paraId="0F9F2FE9" w14:textId="77777777">
        <w:trPr>
          <w:trHeight w:val="990"/>
        </w:trPr>
        <w:tc>
          <w:tcPr>
            <w:tcW w:w="2979" w:type="dxa"/>
          </w:tcPr>
          <w:p w14:paraId="630F62ED" w14:textId="77777777" w:rsidR="00D12E2D" w:rsidRDefault="00136BBF">
            <w:pPr>
              <w:pStyle w:val="TableParagraph"/>
              <w:spacing w:before="56"/>
              <w:ind w:left="57" w:right="334"/>
              <w:rPr>
                <w:sz w:val="18"/>
              </w:rPr>
            </w:pPr>
            <w:r>
              <w:rPr>
                <w:sz w:val="18"/>
              </w:rPr>
              <w:t>Number of Indigenous researchers/graduates/post- graduate/PhD/Post Doc Positions in project</w:t>
            </w:r>
          </w:p>
        </w:tc>
        <w:tc>
          <w:tcPr>
            <w:tcW w:w="850" w:type="dxa"/>
          </w:tcPr>
          <w:p w14:paraId="6053111C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6DC45867" w14:textId="77777777" w:rsidR="00D12E2D" w:rsidRDefault="00D12E2D">
            <w:pPr>
              <w:pStyle w:val="TableParagraph"/>
              <w:spacing w:before="6"/>
              <w:rPr>
                <w:rFonts w:ascii="Calibri"/>
                <w:b/>
                <w:sz w:val="13"/>
              </w:rPr>
            </w:pPr>
          </w:p>
          <w:p w14:paraId="20806394" w14:textId="77777777" w:rsidR="00D12E2D" w:rsidRDefault="00136BBF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50" w:type="dxa"/>
          </w:tcPr>
          <w:p w14:paraId="7878D77D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4EEFD57D" w14:textId="77777777" w:rsidR="00D12E2D" w:rsidRDefault="00D12E2D">
            <w:pPr>
              <w:pStyle w:val="TableParagraph"/>
              <w:spacing w:before="6"/>
              <w:rPr>
                <w:rFonts w:ascii="Calibri"/>
                <w:b/>
                <w:sz w:val="13"/>
              </w:rPr>
            </w:pPr>
          </w:p>
          <w:p w14:paraId="61DDF8A5" w14:textId="77777777" w:rsidR="00D12E2D" w:rsidRDefault="00136BBF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3" w:type="dxa"/>
          </w:tcPr>
          <w:p w14:paraId="1B98C2C9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4E7561A0" w14:textId="77777777" w:rsidR="00D12E2D" w:rsidRDefault="00D12E2D">
            <w:pPr>
              <w:pStyle w:val="TableParagraph"/>
              <w:spacing w:before="6"/>
              <w:rPr>
                <w:rFonts w:ascii="Calibri"/>
                <w:b/>
                <w:sz w:val="13"/>
              </w:rPr>
            </w:pPr>
          </w:p>
          <w:p w14:paraId="082F1158" w14:textId="77777777" w:rsidR="00D12E2D" w:rsidRDefault="00136BBF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</w:tcPr>
          <w:p w14:paraId="10B904C2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24F84B43" w14:textId="77777777" w:rsidR="00D12E2D" w:rsidRDefault="00D12E2D">
            <w:pPr>
              <w:pStyle w:val="TableParagraph"/>
              <w:spacing w:before="6"/>
              <w:rPr>
                <w:rFonts w:ascii="Calibri"/>
                <w:b/>
                <w:sz w:val="13"/>
              </w:rPr>
            </w:pPr>
          </w:p>
          <w:p w14:paraId="646C1970" w14:textId="77777777" w:rsidR="00D12E2D" w:rsidRDefault="00136BBF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3" w:type="dxa"/>
            <w:tcBorders>
              <w:right w:val="single" w:sz="6" w:space="0" w:color="7E7E7E"/>
            </w:tcBorders>
          </w:tcPr>
          <w:p w14:paraId="2218BE33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2A455C35" w14:textId="77777777" w:rsidR="00D12E2D" w:rsidRDefault="00D12E2D">
            <w:pPr>
              <w:pStyle w:val="TableParagraph"/>
              <w:spacing w:before="6"/>
              <w:rPr>
                <w:rFonts w:ascii="Calibri"/>
                <w:b/>
                <w:sz w:val="13"/>
              </w:rPr>
            </w:pPr>
          </w:p>
          <w:p w14:paraId="41EF2124" w14:textId="77777777" w:rsidR="00D12E2D" w:rsidRDefault="00136BBF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1" w:type="dxa"/>
            <w:tcBorders>
              <w:left w:val="single" w:sz="6" w:space="0" w:color="7E7E7E"/>
            </w:tcBorders>
          </w:tcPr>
          <w:p w14:paraId="0DD72B49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12A454C2" w14:textId="77777777" w:rsidR="00D12E2D" w:rsidRDefault="00D12E2D">
            <w:pPr>
              <w:pStyle w:val="TableParagraph"/>
              <w:spacing w:before="6"/>
              <w:rPr>
                <w:rFonts w:ascii="Calibri"/>
                <w:b/>
                <w:sz w:val="13"/>
              </w:rPr>
            </w:pPr>
          </w:p>
          <w:p w14:paraId="455443A9" w14:textId="77777777" w:rsidR="00D12E2D" w:rsidRDefault="00136BBF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2" w:type="dxa"/>
          </w:tcPr>
          <w:p w14:paraId="4CB4722D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418D02A3" w14:textId="77777777" w:rsidR="00D12E2D" w:rsidRDefault="00D12E2D">
            <w:pPr>
              <w:pStyle w:val="TableParagraph"/>
              <w:spacing w:before="6"/>
              <w:rPr>
                <w:rFonts w:ascii="Calibri"/>
                <w:b/>
                <w:sz w:val="13"/>
              </w:rPr>
            </w:pPr>
          </w:p>
          <w:p w14:paraId="59AAFC55" w14:textId="77777777" w:rsidR="00D12E2D" w:rsidRDefault="00136BBF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D12E2D" w14:paraId="63371A93" w14:textId="77777777">
        <w:trPr>
          <w:trHeight w:val="775"/>
        </w:trPr>
        <w:tc>
          <w:tcPr>
            <w:tcW w:w="2979" w:type="dxa"/>
            <w:shd w:val="clear" w:color="auto" w:fill="D9D9D9"/>
          </w:tcPr>
          <w:p w14:paraId="68FDA7C1" w14:textId="77777777" w:rsidR="00D12E2D" w:rsidRDefault="00136BBF">
            <w:pPr>
              <w:pStyle w:val="TableParagraph"/>
              <w:spacing w:before="59"/>
              <w:ind w:left="57" w:right="171"/>
              <w:rPr>
                <w:sz w:val="18"/>
              </w:rPr>
            </w:pPr>
            <w:r>
              <w:rPr>
                <w:sz w:val="18"/>
              </w:rPr>
              <w:t>Number of Indigenous people trained in the use of environmental management tools and techniques</w:t>
            </w:r>
          </w:p>
        </w:tc>
        <w:tc>
          <w:tcPr>
            <w:tcW w:w="850" w:type="dxa"/>
            <w:shd w:val="clear" w:color="auto" w:fill="D9D9D9"/>
          </w:tcPr>
          <w:p w14:paraId="66197419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</w:rPr>
            </w:pPr>
          </w:p>
          <w:p w14:paraId="7987CCE1" w14:textId="77777777" w:rsidR="00D12E2D" w:rsidRDefault="00136BBF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50" w:type="dxa"/>
            <w:shd w:val="clear" w:color="auto" w:fill="D9D9D9"/>
          </w:tcPr>
          <w:p w14:paraId="69CBBFDC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</w:rPr>
            </w:pPr>
          </w:p>
          <w:p w14:paraId="488C38F5" w14:textId="77777777" w:rsidR="00D12E2D" w:rsidRDefault="00136BBF">
            <w:pPr>
              <w:pStyle w:val="TableParagraph"/>
              <w:ind w:left="39" w:right="31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53" w:type="dxa"/>
            <w:shd w:val="clear" w:color="auto" w:fill="D9D9D9"/>
          </w:tcPr>
          <w:p w14:paraId="4671E745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</w:rPr>
            </w:pPr>
          </w:p>
          <w:p w14:paraId="1AC21ADC" w14:textId="77777777" w:rsidR="00D12E2D" w:rsidRDefault="00136BBF">
            <w:pPr>
              <w:pStyle w:val="TableParagraph"/>
              <w:ind w:left="109" w:right="104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850" w:type="dxa"/>
            <w:shd w:val="clear" w:color="auto" w:fill="D9D9D9"/>
          </w:tcPr>
          <w:p w14:paraId="238D26C4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</w:rPr>
            </w:pPr>
          </w:p>
          <w:p w14:paraId="7914F38F" w14:textId="77777777" w:rsidR="00D12E2D" w:rsidRDefault="00136BBF">
            <w:pPr>
              <w:pStyle w:val="TableParagraph"/>
              <w:ind w:left="39" w:right="33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853" w:type="dxa"/>
            <w:tcBorders>
              <w:right w:val="single" w:sz="6" w:space="0" w:color="7E7E7E"/>
            </w:tcBorders>
            <w:shd w:val="clear" w:color="auto" w:fill="D9D9D9"/>
          </w:tcPr>
          <w:p w14:paraId="33D0A44B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</w:rPr>
            </w:pPr>
          </w:p>
          <w:p w14:paraId="663BA816" w14:textId="77777777" w:rsidR="00D12E2D" w:rsidRDefault="00136BBF">
            <w:pPr>
              <w:pStyle w:val="TableParagraph"/>
              <w:ind w:left="100" w:right="96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851" w:type="dxa"/>
            <w:tcBorders>
              <w:left w:val="single" w:sz="6" w:space="0" w:color="7E7E7E"/>
            </w:tcBorders>
            <w:shd w:val="clear" w:color="auto" w:fill="D9D9D9"/>
          </w:tcPr>
          <w:p w14:paraId="19AC41D7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</w:rPr>
            </w:pPr>
          </w:p>
          <w:p w14:paraId="00669386" w14:textId="77777777" w:rsidR="00D12E2D" w:rsidRDefault="00136BBF">
            <w:pPr>
              <w:pStyle w:val="TableParagraph"/>
              <w:ind w:left="46" w:right="4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2" w:type="dxa"/>
            <w:shd w:val="clear" w:color="auto" w:fill="D9D9D9"/>
          </w:tcPr>
          <w:p w14:paraId="7A363AEA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</w:rPr>
            </w:pPr>
          </w:p>
          <w:p w14:paraId="0D7F2EE7" w14:textId="77777777" w:rsidR="00D12E2D" w:rsidRDefault="00136BBF">
            <w:pPr>
              <w:pStyle w:val="TableParagraph"/>
              <w:ind w:left="280" w:right="277"/>
              <w:jc w:val="center"/>
              <w:rPr>
                <w:sz w:val="18"/>
              </w:rPr>
            </w:pPr>
            <w:r>
              <w:rPr>
                <w:sz w:val="18"/>
              </w:rPr>
              <w:t>158</w:t>
            </w:r>
          </w:p>
        </w:tc>
      </w:tr>
      <w:tr w:rsidR="00D12E2D" w14:paraId="4CC20565" w14:textId="77777777">
        <w:trPr>
          <w:trHeight w:val="993"/>
        </w:trPr>
        <w:tc>
          <w:tcPr>
            <w:tcW w:w="2979" w:type="dxa"/>
          </w:tcPr>
          <w:p w14:paraId="54035E41" w14:textId="77777777" w:rsidR="00D12E2D" w:rsidRDefault="00136BBF">
            <w:pPr>
              <w:pStyle w:val="TableParagraph"/>
              <w:spacing w:before="56"/>
              <w:ind w:left="57" w:right="168"/>
              <w:rPr>
                <w:sz w:val="12"/>
              </w:rPr>
            </w:pPr>
            <w:r>
              <w:rPr>
                <w:sz w:val="18"/>
              </w:rPr>
              <w:t>The number of management tools for Indigenous waters and land that benefitted from NESP research and outcomes</w:t>
            </w:r>
            <w:r>
              <w:rPr>
                <w:position w:val="5"/>
                <w:sz w:val="12"/>
              </w:rPr>
              <w:t>**</w:t>
            </w:r>
          </w:p>
        </w:tc>
        <w:tc>
          <w:tcPr>
            <w:tcW w:w="850" w:type="dxa"/>
          </w:tcPr>
          <w:p w14:paraId="2043D030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64967C7B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  <w:sz w:val="13"/>
              </w:rPr>
            </w:pPr>
          </w:p>
          <w:p w14:paraId="7C32599D" w14:textId="77777777" w:rsidR="00D12E2D" w:rsidRDefault="00136BBF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32A4E18F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7A6DF8CC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  <w:sz w:val="13"/>
              </w:rPr>
            </w:pPr>
          </w:p>
          <w:p w14:paraId="67EE9FBF" w14:textId="77777777" w:rsidR="00D12E2D" w:rsidRDefault="00136BBF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3" w:type="dxa"/>
          </w:tcPr>
          <w:p w14:paraId="4873431E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08E2C2D9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  <w:sz w:val="13"/>
              </w:rPr>
            </w:pPr>
          </w:p>
          <w:p w14:paraId="7E59B65A" w14:textId="77777777" w:rsidR="00D12E2D" w:rsidRDefault="00136BBF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52B58B63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19B13600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  <w:sz w:val="13"/>
              </w:rPr>
            </w:pPr>
          </w:p>
          <w:p w14:paraId="3E715A18" w14:textId="77777777" w:rsidR="00D12E2D" w:rsidRDefault="00136BBF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3" w:type="dxa"/>
            <w:tcBorders>
              <w:right w:val="single" w:sz="6" w:space="0" w:color="7E7E7E"/>
            </w:tcBorders>
          </w:tcPr>
          <w:p w14:paraId="1D9A181F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3B9C2917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  <w:sz w:val="13"/>
              </w:rPr>
            </w:pPr>
          </w:p>
          <w:p w14:paraId="70E12A4C" w14:textId="77777777" w:rsidR="00D12E2D" w:rsidRDefault="00136BBF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1" w:type="dxa"/>
            <w:tcBorders>
              <w:left w:val="single" w:sz="6" w:space="0" w:color="7E7E7E"/>
            </w:tcBorders>
          </w:tcPr>
          <w:p w14:paraId="0920A8BD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44F60957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  <w:sz w:val="13"/>
              </w:rPr>
            </w:pPr>
          </w:p>
          <w:p w14:paraId="2DD12EAA" w14:textId="77777777" w:rsidR="00D12E2D" w:rsidRDefault="00136BBF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2" w:type="dxa"/>
          </w:tcPr>
          <w:p w14:paraId="4CF8045A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61CBCD4E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  <w:sz w:val="13"/>
              </w:rPr>
            </w:pPr>
          </w:p>
          <w:p w14:paraId="629016A8" w14:textId="77777777" w:rsidR="00D12E2D" w:rsidRDefault="00136BBF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D12E2D" w14:paraId="6054CEAA" w14:textId="77777777">
        <w:trPr>
          <w:trHeight w:val="990"/>
        </w:trPr>
        <w:tc>
          <w:tcPr>
            <w:tcW w:w="2979" w:type="dxa"/>
            <w:shd w:val="clear" w:color="auto" w:fill="D9D9D9"/>
          </w:tcPr>
          <w:p w14:paraId="4A55CFC7" w14:textId="77777777" w:rsidR="00D12E2D" w:rsidRDefault="00136BBF">
            <w:pPr>
              <w:pStyle w:val="TableParagraph"/>
              <w:spacing w:before="56"/>
              <w:ind w:left="57" w:right="39"/>
              <w:rPr>
                <w:sz w:val="18"/>
              </w:rPr>
            </w:pPr>
            <w:r>
              <w:rPr>
                <w:sz w:val="18"/>
              </w:rPr>
              <w:t>Number and type of communication products that have been used to communicate research with Indigenous people</w:t>
            </w:r>
          </w:p>
        </w:tc>
        <w:tc>
          <w:tcPr>
            <w:tcW w:w="850" w:type="dxa"/>
            <w:shd w:val="clear" w:color="auto" w:fill="D9D9D9"/>
          </w:tcPr>
          <w:p w14:paraId="5910E832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78A8BD5F" w14:textId="77777777" w:rsidR="00D12E2D" w:rsidRDefault="00D12E2D">
            <w:pPr>
              <w:pStyle w:val="TableParagraph"/>
              <w:spacing w:before="6"/>
              <w:rPr>
                <w:rFonts w:ascii="Calibri"/>
                <w:b/>
                <w:sz w:val="13"/>
              </w:rPr>
            </w:pPr>
          </w:p>
          <w:p w14:paraId="7C75E556" w14:textId="77777777" w:rsidR="00D12E2D" w:rsidRDefault="00136BBF">
            <w:pPr>
              <w:pStyle w:val="TableParagraph"/>
              <w:ind w:left="37" w:right="33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850" w:type="dxa"/>
            <w:shd w:val="clear" w:color="auto" w:fill="D9D9D9"/>
          </w:tcPr>
          <w:p w14:paraId="51EC0FF3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682CB2EB" w14:textId="77777777" w:rsidR="00D12E2D" w:rsidRDefault="00D12E2D">
            <w:pPr>
              <w:pStyle w:val="TableParagraph"/>
              <w:spacing w:before="6"/>
              <w:rPr>
                <w:rFonts w:ascii="Calibri"/>
                <w:b/>
                <w:sz w:val="13"/>
              </w:rPr>
            </w:pPr>
          </w:p>
          <w:p w14:paraId="15D8D2D1" w14:textId="77777777" w:rsidR="00D12E2D" w:rsidRDefault="00136BBF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53" w:type="dxa"/>
            <w:shd w:val="clear" w:color="auto" w:fill="D9D9D9"/>
          </w:tcPr>
          <w:p w14:paraId="3A1C4F8D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6B24B3D4" w14:textId="77777777" w:rsidR="00D12E2D" w:rsidRDefault="00D12E2D">
            <w:pPr>
              <w:pStyle w:val="TableParagraph"/>
              <w:spacing w:before="6"/>
              <w:rPr>
                <w:rFonts w:ascii="Calibri"/>
                <w:b/>
                <w:sz w:val="13"/>
              </w:rPr>
            </w:pPr>
          </w:p>
          <w:p w14:paraId="7A13C386" w14:textId="77777777" w:rsidR="00D12E2D" w:rsidRDefault="00136BBF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50" w:type="dxa"/>
            <w:shd w:val="clear" w:color="auto" w:fill="D9D9D9"/>
          </w:tcPr>
          <w:p w14:paraId="6340E117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4B082179" w14:textId="77777777" w:rsidR="00D12E2D" w:rsidRDefault="00D12E2D">
            <w:pPr>
              <w:pStyle w:val="TableParagraph"/>
              <w:spacing w:before="6"/>
              <w:rPr>
                <w:rFonts w:ascii="Calibri"/>
                <w:b/>
                <w:sz w:val="13"/>
              </w:rPr>
            </w:pPr>
          </w:p>
          <w:p w14:paraId="11F8EAF0" w14:textId="77777777" w:rsidR="00D12E2D" w:rsidRDefault="00136BBF">
            <w:pPr>
              <w:pStyle w:val="TableParagraph"/>
              <w:ind w:left="39" w:right="33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853" w:type="dxa"/>
            <w:tcBorders>
              <w:right w:val="single" w:sz="6" w:space="0" w:color="7E7E7E"/>
            </w:tcBorders>
            <w:shd w:val="clear" w:color="auto" w:fill="D9D9D9"/>
          </w:tcPr>
          <w:p w14:paraId="1559B3B6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2D4FFB46" w14:textId="77777777" w:rsidR="00D12E2D" w:rsidRDefault="00D12E2D">
            <w:pPr>
              <w:pStyle w:val="TableParagraph"/>
              <w:spacing w:before="6"/>
              <w:rPr>
                <w:rFonts w:ascii="Calibri"/>
                <w:b/>
                <w:sz w:val="13"/>
              </w:rPr>
            </w:pPr>
          </w:p>
          <w:p w14:paraId="70678212" w14:textId="77777777" w:rsidR="00D12E2D" w:rsidRDefault="00136BBF">
            <w:pPr>
              <w:pStyle w:val="TableParagraph"/>
              <w:ind w:left="100" w:right="96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51" w:type="dxa"/>
            <w:tcBorders>
              <w:left w:val="single" w:sz="6" w:space="0" w:color="7E7E7E"/>
            </w:tcBorders>
            <w:shd w:val="clear" w:color="auto" w:fill="D9D9D9"/>
          </w:tcPr>
          <w:p w14:paraId="4DF5DDFB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6C51C052" w14:textId="77777777" w:rsidR="00D12E2D" w:rsidRDefault="00D12E2D">
            <w:pPr>
              <w:pStyle w:val="TableParagraph"/>
              <w:spacing w:before="6"/>
              <w:rPr>
                <w:rFonts w:ascii="Calibri"/>
                <w:b/>
                <w:sz w:val="13"/>
              </w:rPr>
            </w:pPr>
          </w:p>
          <w:p w14:paraId="174BF756" w14:textId="77777777" w:rsidR="00D12E2D" w:rsidRDefault="00136BBF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2" w:type="dxa"/>
            <w:shd w:val="clear" w:color="auto" w:fill="D9D9D9"/>
          </w:tcPr>
          <w:p w14:paraId="585C674C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6BF3AC44" w14:textId="77777777" w:rsidR="00D12E2D" w:rsidRDefault="00D12E2D">
            <w:pPr>
              <w:pStyle w:val="TableParagraph"/>
              <w:spacing w:before="6"/>
              <w:rPr>
                <w:rFonts w:ascii="Calibri"/>
                <w:b/>
                <w:sz w:val="13"/>
              </w:rPr>
            </w:pPr>
          </w:p>
          <w:p w14:paraId="7E24AEDA" w14:textId="77777777" w:rsidR="00D12E2D" w:rsidRDefault="00136BBF">
            <w:pPr>
              <w:pStyle w:val="TableParagraph"/>
              <w:ind w:left="280" w:right="277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</w:tr>
      <w:tr w:rsidR="00D12E2D" w14:paraId="7152DA8E" w14:textId="77777777">
        <w:trPr>
          <w:trHeight w:val="774"/>
        </w:trPr>
        <w:tc>
          <w:tcPr>
            <w:tcW w:w="2979" w:type="dxa"/>
          </w:tcPr>
          <w:p w14:paraId="30893822" w14:textId="77777777" w:rsidR="00D12E2D" w:rsidRDefault="00136BBF">
            <w:pPr>
              <w:pStyle w:val="TableParagraph"/>
              <w:spacing w:before="59"/>
              <w:ind w:left="57" w:right="361"/>
              <w:rPr>
                <w:sz w:val="18"/>
              </w:rPr>
            </w:pPr>
            <w:r>
              <w:rPr>
                <w:sz w:val="18"/>
              </w:rPr>
              <w:t xml:space="preserve">Number of </w:t>
            </w:r>
            <w:proofErr w:type="gramStart"/>
            <w:r>
              <w:rPr>
                <w:sz w:val="18"/>
              </w:rPr>
              <w:t>research</w:t>
            </w:r>
            <w:proofErr w:type="gramEnd"/>
            <w:r>
              <w:rPr>
                <w:sz w:val="18"/>
              </w:rPr>
              <w:t>, knowledge sharing and communication events held with Indigenous communities</w:t>
            </w:r>
          </w:p>
        </w:tc>
        <w:tc>
          <w:tcPr>
            <w:tcW w:w="850" w:type="dxa"/>
          </w:tcPr>
          <w:p w14:paraId="1B3B4B2B" w14:textId="77777777" w:rsidR="00D12E2D" w:rsidRDefault="00D12E2D">
            <w:pPr>
              <w:pStyle w:val="TableParagraph"/>
              <w:spacing w:before="11"/>
              <w:rPr>
                <w:rFonts w:ascii="Calibri"/>
                <w:b/>
              </w:rPr>
            </w:pPr>
          </w:p>
          <w:p w14:paraId="4CBF69CA" w14:textId="77777777" w:rsidR="00D12E2D" w:rsidRDefault="00136BBF">
            <w:pPr>
              <w:pStyle w:val="TableParagraph"/>
              <w:ind w:left="37" w:right="33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850" w:type="dxa"/>
          </w:tcPr>
          <w:p w14:paraId="664A5AEC" w14:textId="77777777" w:rsidR="00D12E2D" w:rsidRDefault="00D12E2D">
            <w:pPr>
              <w:pStyle w:val="TableParagraph"/>
              <w:spacing w:before="11"/>
              <w:rPr>
                <w:rFonts w:ascii="Calibri"/>
                <w:b/>
              </w:rPr>
            </w:pPr>
          </w:p>
          <w:p w14:paraId="4D8F0931" w14:textId="77777777" w:rsidR="00D12E2D" w:rsidRDefault="00136BBF">
            <w:pPr>
              <w:pStyle w:val="TableParagraph"/>
              <w:ind w:left="39" w:right="31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853" w:type="dxa"/>
          </w:tcPr>
          <w:p w14:paraId="03608781" w14:textId="77777777" w:rsidR="00D12E2D" w:rsidRDefault="00D12E2D">
            <w:pPr>
              <w:pStyle w:val="TableParagraph"/>
              <w:spacing w:before="11"/>
              <w:rPr>
                <w:rFonts w:ascii="Calibri"/>
                <w:b/>
              </w:rPr>
            </w:pPr>
          </w:p>
          <w:p w14:paraId="293B0627" w14:textId="77777777" w:rsidR="00D12E2D" w:rsidRDefault="00136BBF">
            <w:pPr>
              <w:pStyle w:val="TableParagraph"/>
              <w:ind w:left="109" w:right="104"/>
              <w:jc w:val="center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850" w:type="dxa"/>
          </w:tcPr>
          <w:p w14:paraId="5867D90A" w14:textId="77777777" w:rsidR="00D12E2D" w:rsidRDefault="00D12E2D">
            <w:pPr>
              <w:pStyle w:val="TableParagraph"/>
              <w:spacing w:before="11"/>
              <w:rPr>
                <w:rFonts w:ascii="Calibri"/>
                <w:b/>
              </w:rPr>
            </w:pPr>
          </w:p>
          <w:p w14:paraId="22FE2A6E" w14:textId="77777777" w:rsidR="00D12E2D" w:rsidRDefault="00136BBF">
            <w:pPr>
              <w:pStyle w:val="TableParagraph"/>
              <w:ind w:left="39" w:right="33"/>
              <w:jc w:val="center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853" w:type="dxa"/>
            <w:tcBorders>
              <w:right w:val="single" w:sz="6" w:space="0" w:color="7E7E7E"/>
            </w:tcBorders>
          </w:tcPr>
          <w:p w14:paraId="0BAE709E" w14:textId="77777777" w:rsidR="00D12E2D" w:rsidRDefault="00D12E2D">
            <w:pPr>
              <w:pStyle w:val="TableParagraph"/>
              <w:spacing w:before="11"/>
              <w:rPr>
                <w:rFonts w:ascii="Calibri"/>
                <w:b/>
              </w:rPr>
            </w:pPr>
          </w:p>
          <w:p w14:paraId="3E2308C8" w14:textId="77777777" w:rsidR="00D12E2D" w:rsidRDefault="00136BBF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51" w:type="dxa"/>
            <w:tcBorders>
              <w:left w:val="single" w:sz="6" w:space="0" w:color="7E7E7E"/>
            </w:tcBorders>
          </w:tcPr>
          <w:p w14:paraId="6114C103" w14:textId="77777777" w:rsidR="00D12E2D" w:rsidRDefault="00D12E2D">
            <w:pPr>
              <w:pStyle w:val="TableParagraph"/>
              <w:spacing w:before="11"/>
              <w:rPr>
                <w:rFonts w:ascii="Calibri"/>
                <w:b/>
              </w:rPr>
            </w:pPr>
          </w:p>
          <w:p w14:paraId="743D808E" w14:textId="77777777" w:rsidR="00D12E2D" w:rsidRDefault="00136BBF">
            <w:pPr>
              <w:pStyle w:val="TableParagraph"/>
              <w:ind w:left="46" w:right="47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92" w:type="dxa"/>
          </w:tcPr>
          <w:p w14:paraId="7679BA13" w14:textId="77777777" w:rsidR="00D12E2D" w:rsidRDefault="00D12E2D">
            <w:pPr>
              <w:pStyle w:val="TableParagraph"/>
              <w:spacing w:before="11"/>
              <w:rPr>
                <w:rFonts w:ascii="Calibri"/>
                <w:b/>
              </w:rPr>
            </w:pPr>
          </w:p>
          <w:p w14:paraId="36E459B9" w14:textId="77777777" w:rsidR="00D12E2D" w:rsidRDefault="00136BBF">
            <w:pPr>
              <w:pStyle w:val="TableParagraph"/>
              <w:ind w:left="280" w:right="277"/>
              <w:jc w:val="center"/>
              <w:rPr>
                <w:sz w:val="18"/>
              </w:rPr>
            </w:pPr>
            <w:r>
              <w:rPr>
                <w:sz w:val="18"/>
              </w:rPr>
              <w:t>211</w:t>
            </w:r>
          </w:p>
        </w:tc>
      </w:tr>
      <w:tr w:rsidR="00D12E2D" w14:paraId="216AEBED" w14:textId="77777777">
        <w:trPr>
          <w:trHeight w:val="993"/>
        </w:trPr>
        <w:tc>
          <w:tcPr>
            <w:tcW w:w="2979" w:type="dxa"/>
            <w:shd w:val="clear" w:color="auto" w:fill="D9D9D9"/>
          </w:tcPr>
          <w:p w14:paraId="12977D50" w14:textId="77777777" w:rsidR="00D12E2D" w:rsidRDefault="00136BBF">
            <w:pPr>
              <w:pStyle w:val="TableParagraph"/>
              <w:spacing w:before="57"/>
              <w:ind w:left="57" w:right="209"/>
              <w:rPr>
                <w:sz w:val="18"/>
              </w:rPr>
            </w:pPr>
            <w:r>
              <w:rPr>
                <w:sz w:val="18"/>
              </w:rPr>
              <w:t>Number of public events, conference presentations, jointly authored/published papers with Indigenous participants/contributors</w:t>
            </w:r>
          </w:p>
        </w:tc>
        <w:tc>
          <w:tcPr>
            <w:tcW w:w="850" w:type="dxa"/>
            <w:shd w:val="clear" w:color="auto" w:fill="D9D9D9"/>
          </w:tcPr>
          <w:p w14:paraId="58AF2620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52567F14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  <w:sz w:val="13"/>
              </w:rPr>
            </w:pPr>
          </w:p>
          <w:p w14:paraId="5B55F9DB" w14:textId="77777777" w:rsidR="00D12E2D" w:rsidRDefault="00136BBF">
            <w:pPr>
              <w:pStyle w:val="TableParagraph"/>
              <w:ind w:left="37" w:right="33"/>
              <w:jc w:val="center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850" w:type="dxa"/>
            <w:shd w:val="clear" w:color="auto" w:fill="D9D9D9"/>
          </w:tcPr>
          <w:p w14:paraId="0C5F2D5D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shd w:val="clear" w:color="auto" w:fill="D9D9D9"/>
          </w:tcPr>
          <w:p w14:paraId="3A5C045B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771FDA0B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  <w:sz w:val="13"/>
              </w:rPr>
            </w:pPr>
          </w:p>
          <w:p w14:paraId="1BFCC0AC" w14:textId="77777777" w:rsidR="00D12E2D" w:rsidRDefault="00136BBF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50" w:type="dxa"/>
            <w:shd w:val="clear" w:color="auto" w:fill="D9D9D9"/>
          </w:tcPr>
          <w:p w14:paraId="4A7856E2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05A9F220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  <w:sz w:val="13"/>
              </w:rPr>
            </w:pPr>
          </w:p>
          <w:p w14:paraId="63BA56D1" w14:textId="77777777" w:rsidR="00D12E2D" w:rsidRDefault="00136BBF">
            <w:pPr>
              <w:pStyle w:val="TableParagraph"/>
              <w:ind w:left="39" w:right="33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53" w:type="dxa"/>
            <w:tcBorders>
              <w:right w:val="single" w:sz="6" w:space="0" w:color="7E7E7E"/>
            </w:tcBorders>
            <w:shd w:val="clear" w:color="auto" w:fill="D9D9D9"/>
          </w:tcPr>
          <w:p w14:paraId="7EA17BAB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141256F8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  <w:sz w:val="13"/>
              </w:rPr>
            </w:pPr>
          </w:p>
          <w:p w14:paraId="1E9F27B6" w14:textId="77777777" w:rsidR="00D12E2D" w:rsidRDefault="00136BBF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51" w:type="dxa"/>
            <w:tcBorders>
              <w:left w:val="single" w:sz="6" w:space="0" w:color="7E7E7E"/>
            </w:tcBorders>
            <w:shd w:val="clear" w:color="auto" w:fill="D9D9D9"/>
          </w:tcPr>
          <w:p w14:paraId="5AC32CC2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0C98FECC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  <w:sz w:val="13"/>
              </w:rPr>
            </w:pPr>
          </w:p>
          <w:p w14:paraId="6473964C" w14:textId="77777777" w:rsidR="00D12E2D" w:rsidRDefault="00136BBF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92" w:type="dxa"/>
            <w:shd w:val="clear" w:color="auto" w:fill="D9D9D9"/>
          </w:tcPr>
          <w:p w14:paraId="4159D8AC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2EDA0A03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  <w:sz w:val="13"/>
              </w:rPr>
            </w:pPr>
          </w:p>
          <w:p w14:paraId="7DBEF286" w14:textId="77777777" w:rsidR="00D12E2D" w:rsidRDefault="00136BBF">
            <w:pPr>
              <w:pStyle w:val="TableParagraph"/>
              <w:ind w:left="280" w:right="27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D12E2D" w14:paraId="357BD271" w14:textId="77777777">
        <w:trPr>
          <w:trHeight w:val="993"/>
        </w:trPr>
        <w:tc>
          <w:tcPr>
            <w:tcW w:w="2979" w:type="dxa"/>
          </w:tcPr>
          <w:p w14:paraId="1DE9B6A5" w14:textId="77777777" w:rsidR="00D12E2D" w:rsidRDefault="00136BBF">
            <w:pPr>
              <w:pStyle w:val="TableParagraph"/>
              <w:spacing w:before="56"/>
              <w:ind w:left="57"/>
              <w:rPr>
                <w:sz w:val="18"/>
              </w:rPr>
            </w:pPr>
            <w:r>
              <w:rPr>
                <w:sz w:val="18"/>
              </w:rPr>
              <w:t>ADDITIONAL REPORTING: Number of</w:t>
            </w:r>
          </w:p>
          <w:p w14:paraId="2A109FB9" w14:textId="77777777" w:rsidR="00D12E2D" w:rsidRDefault="00136BBF">
            <w:pPr>
              <w:pStyle w:val="TableParagraph"/>
              <w:spacing w:before="1"/>
              <w:ind w:left="57" w:right="408"/>
              <w:rPr>
                <w:sz w:val="18"/>
              </w:rPr>
            </w:pPr>
            <w:r>
              <w:rPr>
                <w:sz w:val="18"/>
              </w:rPr>
              <w:t xml:space="preserve">Indigenous communities and organisations engaged to develop, </w:t>
            </w:r>
            <w:proofErr w:type="gramStart"/>
            <w:r>
              <w:rPr>
                <w:sz w:val="18"/>
              </w:rPr>
              <w:t>refine</w:t>
            </w:r>
            <w:proofErr w:type="gramEnd"/>
            <w:r>
              <w:rPr>
                <w:sz w:val="18"/>
              </w:rPr>
              <w:t xml:space="preserve"> or inform NESP research</w:t>
            </w:r>
          </w:p>
        </w:tc>
        <w:tc>
          <w:tcPr>
            <w:tcW w:w="850" w:type="dxa"/>
          </w:tcPr>
          <w:p w14:paraId="5ACC567F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6C1F1B41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006573A5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4F122B20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  <w:sz w:val="13"/>
              </w:rPr>
            </w:pPr>
          </w:p>
          <w:p w14:paraId="070D4E96" w14:textId="77777777" w:rsidR="00D12E2D" w:rsidRDefault="00136BBF">
            <w:pPr>
              <w:pStyle w:val="TableParagraph"/>
              <w:ind w:left="109" w:right="104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850" w:type="dxa"/>
          </w:tcPr>
          <w:p w14:paraId="248C77D5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right w:val="single" w:sz="6" w:space="0" w:color="7E7E7E"/>
            </w:tcBorders>
          </w:tcPr>
          <w:p w14:paraId="3BDDE7B8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left w:val="single" w:sz="6" w:space="0" w:color="7E7E7E"/>
            </w:tcBorders>
          </w:tcPr>
          <w:p w14:paraId="4B0F404E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2322CE99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095C8A65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  <w:sz w:val="13"/>
              </w:rPr>
            </w:pPr>
          </w:p>
          <w:p w14:paraId="3E35EAC1" w14:textId="77777777" w:rsidR="00D12E2D" w:rsidRDefault="00136BBF">
            <w:pPr>
              <w:pStyle w:val="TableParagraph"/>
              <w:ind w:left="280" w:right="277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</w:tr>
    </w:tbl>
    <w:p w14:paraId="6A451B34" w14:textId="77777777" w:rsidR="00D12E2D" w:rsidRDefault="00136BBF">
      <w:pPr>
        <w:spacing w:before="140" w:line="261" w:lineRule="auto"/>
        <w:ind w:left="140"/>
        <w:rPr>
          <w:rFonts w:ascii="Calibri"/>
          <w:sz w:val="18"/>
        </w:rPr>
      </w:pPr>
      <w:r>
        <w:rPr>
          <w:rFonts w:ascii="Calibri"/>
          <w:color w:val="585858"/>
          <w:sz w:val="18"/>
        </w:rPr>
        <w:t xml:space="preserve">* The data in this table is heavily qualified with Endnotes that were not possible to transpose into this Report. Please refer to original documents held by the Department of Agriculture, </w:t>
      </w:r>
      <w:proofErr w:type="gramStart"/>
      <w:r>
        <w:rPr>
          <w:rFonts w:ascii="Calibri"/>
          <w:color w:val="585858"/>
          <w:sz w:val="18"/>
        </w:rPr>
        <w:t>Water</w:t>
      </w:r>
      <w:proofErr w:type="gramEnd"/>
      <w:r>
        <w:rPr>
          <w:rFonts w:ascii="Calibri"/>
          <w:color w:val="585858"/>
          <w:sz w:val="18"/>
        </w:rPr>
        <w:t xml:space="preserve"> and the Environment.</w:t>
      </w:r>
    </w:p>
    <w:p w14:paraId="78319824" w14:textId="77777777" w:rsidR="00D12E2D" w:rsidRDefault="00136BBF">
      <w:pPr>
        <w:spacing w:before="1" w:line="261" w:lineRule="auto"/>
        <w:ind w:left="140" w:right="304"/>
        <w:rPr>
          <w:rFonts w:ascii="Calibri"/>
          <w:sz w:val="18"/>
        </w:rPr>
      </w:pPr>
      <w:r>
        <w:rPr>
          <w:rFonts w:ascii="Calibri"/>
          <w:color w:val="585858"/>
          <w:sz w:val="18"/>
        </w:rPr>
        <w:t xml:space="preserve">** Including but not limited to Plans of </w:t>
      </w:r>
      <w:r>
        <w:rPr>
          <w:rFonts w:ascii="Calibri"/>
          <w:color w:val="585858"/>
          <w:sz w:val="18"/>
        </w:rPr>
        <w:t>Management for IPAs, co/joint managed parks, Marine Park Plans of Management, Conservation Agreements.</w:t>
      </w:r>
    </w:p>
    <w:p w14:paraId="21A69FC1" w14:textId="77777777" w:rsidR="00D12E2D" w:rsidRDefault="00D12E2D">
      <w:pPr>
        <w:spacing w:line="261" w:lineRule="auto"/>
        <w:rPr>
          <w:rFonts w:ascii="Calibri"/>
          <w:sz w:val="18"/>
        </w:rPr>
        <w:sectPr w:rsidR="00D12E2D">
          <w:pgSz w:w="11910" w:h="16840"/>
          <w:pgMar w:top="1400" w:right="1200" w:bottom="1260" w:left="1300" w:header="0" w:footer="1066" w:gutter="0"/>
          <w:cols w:space="720"/>
        </w:sectPr>
      </w:pPr>
    </w:p>
    <w:p w14:paraId="104B8090" w14:textId="77777777" w:rsidR="00D12E2D" w:rsidRDefault="00136BBF">
      <w:pPr>
        <w:pStyle w:val="Heading2"/>
      </w:pPr>
      <w:r>
        <w:lastRenderedPageBreak/>
        <w:t>National Environmental Science Program 2018</w:t>
      </w:r>
    </w:p>
    <w:p w14:paraId="3B8FD8CC" w14:textId="77777777" w:rsidR="00D12E2D" w:rsidRDefault="00136BBF">
      <w:pPr>
        <w:pStyle w:val="Heading3"/>
        <w:ind w:right="714"/>
      </w:pPr>
      <w:r>
        <w:t xml:space="preserve">Summary of Indigenous participation KPIs as reported in NESP Hubs’ Annual Progress Reports </w:t>
      </w:r>
      <w:r>
        <w:t>2018. Reporting period is Jan-Dec 2018 (previous year in brackets</w:t>
      </w:r>
      <w:proofErr w:type="gramStart"/>
      <w:r>
        <w:t>).*</w:t>
      </w:r>
      <w:proofErr w:type="gramEnd"/>
    </w:p>
    <w:p w14:paraId="187CE4B3" w14:textId="77777777" w:rsidR="00D12E2D" w:rsidRDefault="00D12E2D">
      <w:pPr>
        <w:pStyle w:val="BodyText"/>
        <w:spacing w:before="11"/>
        <w:ind w:left="0"/>
        <w:rPr>
          <w:rFonts w:ascii="Calibri"/>
          <w:b/>
          <w:sz w:val="9"/>
        </w:rPr>
      </w:pPr>
    </w:p>
    <w:tbl>
      <w:tblPr>
        <w:tblW w:w="0" w:type="auto"/>
        <w:tblInd w:w="150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9"/>
        <w:gridCol w:w="850"/>
        <w:gridCol w:w="850"/>
        <w:gridCol w:w="853"/>
        <w:gridCol w:w="850"/>
        <w:gridCol w:w="853"/>
        <w:gridCol w:w="851"/>
        <w:gridCol w:w="992"/>
      </w:tblGrid>
      <w:tr w:rsidR="00D12E2D" w14:paraId="259F3278" w14:textId="77777777">
        <w:trPr>
          <w:trHeight w:val="844"/>
        </w:trPr>
        <w:tc>
          <w:tcPr>
            <w:tcW w:w="2979" w:type="dxa"/>
            <w:shd w:val="clear" w:color="auto" w:fill="E7FFBD"/>
          </w:tcPr>
          <w:p w14:paraId="0A5E71A9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shd w:val="clear" w:color="auto" w:fill="E7FFBD"/>
          </w:tcPr>
          <w:p w14:paraId="643B1092" w14:textId="77777777" w:rsidR="00D12E2D" w:rsidRPr="00136BBF" w:rsidRDefault="00D12E2D">
            <w:pPr>
              <w:pStyle w:val="TableParagraph"/>
              <w:spacing w:before="8"/>
              <w:rPr>
                <w:rFonts w:ascii="Calibri"/>
                <w:b/>
                <w:bCs/>
                <w:sz w:val="25"/>
              </w:rPr>
            </w:pPr>
          </w:p>
          <w:p w14:paraId="48F7A960" w14:textId="77777777" w:rsidR="00D12E2D" w:rsidRPr="00136BBF" w:rsidRDefault="00136BBF">
            <w:pPr>
              <w:pStyle w:val="TableParagraph"/>
              <w:ind w:left="39" w:right="33"/>
              <w:jc w:val="center"/>
              <w:rPr>
                <w:b/>
                <w:bCs/>
                <w:sz w:val="18"/>
              </w:rPr>
            </w:pPr>
            <w:r w:rsidRPr="00136BBF">
              <w:rPr>
                <w:b/>
                <w:bCs/>
                <w:sz w:val="18"/>
              </w:rPr>
              <w:t>CAUL Hub</w:t>
            </w:r>
          </w:p>
        </w:tc>
        <w:tc>
          <w:tcPr>
            <w:tcW w:w="850" w:type="dxa"/>
            <w:shd w:val="clear" w:color="auto" w:fill="E7FFBD"/>
          </w:tcPr>
          <w:p w14:paraId="602996C6" w14:textId="77777777" w:rsidR="00D12E2D" w:rsidRPr="00136BBF" w:rsidRDefault="00D12E2D">
            <w:pPr>
              <w:pStyle w:val="TableParagraph"/>
              <w:spacing w:before="8"/>
              <w:rPr>
                <w:rFonts w:ascii="Calibri"/>
                <w:b/>
                <w:bCs/>
                <w:sz w:val="25"/>
              </w:rPr>
            </w:pPr>
          </w:p>
          <w:p w14:paraId="368A0E09" w14:textId="77777777" w:rsidR="00D12E2D" w:rsidRPr="00136BBF" w:rsidRDefault="00136BBF">
            <w:pPr>
              <w:pStyle w:val="TableParagraph"/>
              <w:ind w:left="39" w:right="29"/>
              <w:jc w:val="center"/>
              <w:rPr>
                <w:b/>
                <w:bCs/>
                <w:sz w:val="18"/>
              </w:rPr>
            </w:pPr>
            <w:r w:rsidRPr="00136BBF">
              <w:rPr>
                <w:b/>
                <w:bCs/>
                <w:sz w:val="18"/>
              </w:rPr>
              <w:t>ESCC Hub</w:t>
            </w:r>
          </w:p>
        </w:tc>
        <w:tc>
          <w:tcPr>
            <w:tcW w:w="853" w:type="dxa"/>
            <w:shd w:val="clear" w:color="auto" w:fill="E7FFBD"/>
          </w:tcPr>
          <w:p w14:paraId="69493C85" w14:textId="77777777" w:rsidR="00D12E2D" w:rsidRPr="00136BBF" w:rsidRDefault="00D12E2D">
            <w:pPr>
              <w:pStyle w:val="TableParagraph"/>
              <w:spacing w:before="8"/>
              <w:rPr>
                <w:rFonts w:ascii="Calibri"/>
                <w:b/>
                <w:bCs/>
                <w:sz w:val="25"/>
              </w:rPr>
            </w:pPr>
          </w:p>
          <w:p w14:paraId="39A39E92" w14:textId="77777777" w:rsidR="00D12E2D" w:rsidRPr="00136BBF" w:rsidRDefault="00136BBF">
            <w:pPr>
              <w:pStyle w:val="TableParagraph"/>
              <w:ind w:left="111" w:right="104"/>
              <w:jc w:val="center"/>
              <w:rPr>
                <w:b/>
                <w:bCs/>
                <w:sz w:val="18"/>
              </w:rPr>
            </w:pPr>
            <w:r w:rsidRPr="00136BBF">
              <w:rPr>
                <w:b/>
                <w:bCs/>
                <w:sz w:val="18"/>
              </w:rPr>
              <w:t>MB Hub</w:t>
            </w:r>
          </w:p>
        </w:tc>
        <w:tc>
          <w:tcPr>
            <w:tcW w:w="850" w:type="dxa"/>
            <w:shd w:val="clear" w:color="auto" w:fill="E7FFBD"/>
          </w:tcPr>
          <w:p w14:paraId="5507223A" w14:textId="77777777" w:rsidR="00D12E2D" w:rsidRPr="00136BBF" w:rsidRDefault="00D12E2D">
            <w:pPr>
              <w:pStyle w:val="TableParagraph"/>
              <w:spacing w:before="7"/>
              <w:rPr>
                <w:rFonts w:ascii="Calibri"/>
                <w:b/>
                <w:bCs/>
                <w:sz w:val="16"/>
              </w:rPr>
            </w:pPr>
          </w:p>
          <w:p w14:paraId="0DB8E716" w14:textId="77777777" w:rsidR="00D12E2D" w:rsidRPr="00136BBF" w:rsidRDefault="00136BBF">
            <w:pPr>
              <w:pStyle w:val="TableParagraph"/>
              <w:ind w:left="223"/>
              <w:rPr>
                <w:b/>
                <w:bCs/>
                <w:sz w:val="18"/>
              </w:rPr>
            </w:pPr>
            <w:r w:rsidRPr="00136BBF">
              <w:rPr>
                <w:b/>
                <w:bCs/>
                <w:sz w:val="18"/>
              </w:rPr>
              <w:t>NAER</w:t>
            </w:r>
          </w:p>
          <w:p w14:paraId="0985EC92" w14:textId="77777777" w:rsidR="00D12E2D" w:rsidRPr="00136BBF" w:rsidRDefault="00136BBF">
            <w:pPr>
              <w:pStyle w:val="TableParagraph"/>
              <w:spacing w:before="1"/>
              <w:ind w:left="274"/>
              <w:rPr>
                <w:b/>
                <w:bCs/>
                <w:sz w:val="18"/>
              </w:rPr>
            </w:pPr>
            <w:r w:rsidRPr="00136BBF">
              <w:rPr>
                <w:b/>
                <w:bCs/>
                <w:sz w:val="18"/>
              </w:rPr>
              <w:t>Hub</w:t>
            </w:r>
          </w:p>
        </w:tc>
        <w:tc>
          <w:tcPr>
            <w:tcW w:w="853" w:type="dxa"/>
            <w:tcBorders>
              <w:right w:val="single" w:sz="6" w:space="0" w:color="7E7E7E"/>
            </w:tcBorders>
            <w:shd w:val="clear" w:color="auto" w:fill="E7FFBD"/>
          </w:tcPr>
          <w:p w14:paraId="71D14BA4" w14:textId="77777777" w:rsidR="00D12E2D" w:rsidRPr="00136BBF" w:rsidRDefault="00D12E2D">
            <w:pPr>
              <w:pStyle w:val="TableParagraph"/>
              <w:spacing w:before="8"/>
              <w:rPr>
                <w:rFonts w:ascii="Calibri"/>
                <w:b/>
                <w:bCs/>
                <w:sz w:val="25"/>
              </w:rPr>
            </w:pPr>
          </w:p>
          <w:p w14:paraId="054FD209" w14:textId="77777777" w:rsidR="00D12E2D" w:rsidRPr="00136BBF" w:rsidRDefault="00136BBF">
            <w:pPr>
              <w:pStyle w:val="TableParagraph"/>
              <w:ind w:left="100" w:right="96"/>
              <w:jc w:val="center"/>
              <w:rPr>
                <w:b/>
                <w:bCs/>
                <w:sz w:val="18"/>
              </w:rPr>
            </w:pPr>
            <w:r w:rsidRPr="00136BBF">
              <w:rPr>
                <w:b/>
                <w:bCs/>
                <w:sz w:val="18"/>
              </w:rPr>
              <w:t>TSR Hub</w:t>
            </w:r>
          </w:p>
        </w:tc>
        <w:tc>
          <w:tcPr>
            <w:tcW w:w="851" w:type="dxa"/>
            <w:tcBorders>
              <w:left w:val="single" w:sz="6" w:space="0" w:color="7E7E7E"/>
            </w:tcBorders>
            <w:shd w:val="clear" w:color="auto" w:fill="E7FFBD"/>
          </w:tcPr>
          <w:p w14:paraId="623955B2" w14:textId="77777777" w:rsidR="00D12E2D" w:rsidRPr="00136BBF" w:rsidRDefault="00D12E2D">
            <w:pPr>
              <w:pStyle w:val="TableParagraph"/>
              <w:spacing w:before="8"/>
              <w:rPr>
                <w:rFonts w:ascii="Calibri"/>
                <w:b/>
                <w:bCs/>
                <w:sz w:val="25"/>
              </w:rPr>
            </w:pPr>
          </w:p>
          <w:p w14:paraId="4C9970DE" w14:textId="77777777" w:rsidR="00D12E2D" w:rsidRPr="00136BBF" w:rsidRDefault="00136BBF">
            <w:pPr>
              <w:pStyle w:val="TableParagraph"/>
              <w:ind w:left="46" w:right="47"/>
              <w:jc w:val="center"/>
              <w:rPr>
                <w:b/>
                <w:bCs/>
                <w:sz w:val="18"/>
              </w:rPr>
            </w:pPr>
            <w:r w:rsidRPr="00136BBF">
              <w:rPr>
                <w:b/>
                <w:bCs/>
                <w:sz w:val="18"/>
              </w:rPr>
              <w:t>TWQ Hub</w:t>
            </w:r>
          </w:p>
        </w:tc>
        <w:tc>
          <w:tcPr>
            <w:tcW w:w="992" w:type="dxa"/>
            <w:shd w:val="clear" w:color="auto" w:fill="E7FFBD"/>
          </w:tcPr>
          <w:p w14:paraId="358BE15F" w14:textId="77777777" w:rsidR="00D12E2D" w:rsidRPr="00136BBF" w:rsidRDefault="00D12E2D">
            <w:pPr>
              <w:pStyle w:val="TableParagraph"/>
              <w:spacing w:before="8"/>
              <w:rPr>
                <w:rFonts w:ascii="Calibri"/>
                <w:b/>
                <w:bCs/>
                <w:sz w:val="25"/>
              </w:rPr>
            </w:pPr>
          </w:p>
          <w:p w14:paraId="5251C27E" w14:textId="77777777" w:rsidR="00D12E2D" w:rsidRPr="00136BBF" w:rsidRDefault="00136BBF">
            <w:pPr>
              <w:pStyle w:val="TableParagraph"/>
              <w:ind w:left="310"/>
              <w:rPr>
                <w:b/>
                <w:bCs/>
                <w:sz w:val="18"/>
              </w:rPr>
            </w:pPr>
            <w:r w:rsidRPr="00136BBF">
              <w:rPr>
                <w:b/>
                <w:bCs/>
                <w:sz w:val="18"/>
              </w:rPr>
              <w:t>Total</w:t>
            </w:r>
          </w:p>
        </w:tc>
      </w:tr>
      <w:tr w:rsidR="00D12E2D" w14:paraId="142C43E8" w14:textId="77777777">
        <w:trPr>
          <w:trHeight w:val="553"/>
        </w:trPr>
        <w:tc>
          <w:tcPr>
            <w:tcW w:w="2979" w:type="dxa"/>
          </w:tcPr>
          <w:p w14:paraId="675FDF23" w14:textId="77777777" w:rsidR="00D12E2D" w:rsidRDefault="00136BBF">
            <w:pPr>
              <w:pStyle w:val="TableParagraph"/>
              <w:spacing w:before="59"/>
              <w:ind w:left="57" w:right="733"/>
              <w:rPr>
                <w:sz w:val="18"/>
              </w:rPr>
            </w:pPr>
            <w:r>
              <w:rPr>
                <w:sz w:val="18"/>
              </w:rPr>
              <w:t>Number of Indigenous people employed in a project</w:t>
            </w:r>
          </w:p>
        </w:tc>
        <w:tc>
          <w:tcPr>
            <w:tcW w:w="850" w:type="dxa"/>
          </w:tcPr>
          <w:p w14:paraId="64002EBC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14:paraId="760DC726" w14:textId="77777777" w:rsidR="00D12E2D" w:rsidRDefault="00136BBF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50" w:type="dxa"/>
          </w:tcPr>
          <w:p w14:paraId="099DE961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14:paraId="0A0EE95C" w14:textId="77777777" w:rsidR="00D12E2D" w:rsidRDefault="00136BBF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3" w:type="dxa"/>
          </w:tcPr>
          <w:p w14:paraId="791B2DF5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14:paraId="22BF1168" w14:textId="77777777" w:rsidR="00D12E2D" w:rsidRDefault="00136BBF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</w:tcPr>
          <w:p w14:paraId="170B90EF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14:paraId="31C3E59C" w14:textId="77777777" w:rsidR="00D12E2D" w:rsidRDefault="00136BBF">
            <w:pPr>
              <w:pStyle w:val="TableParagraph"/>
              <w:ind w:left="39" w:right="33"/>
              <w:jc w:val="center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853" w:type="dxa"/>
            <w:tcBorders>
              <w:right w:val="single" w:sz="6" w:space="0" w:color="7E7E7E"/>
            </w:tcBorders>
          </w:tcPr>
          <w:p w14:paraId="434C61C5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14:paraId="644FA312" w14:textId="77777777" w:rsidR="00D12E2D" w:rsidRDefault="00136BBF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51" w:type="dxa"/>
            <w:tcBorders>
              <w:left w:val="single" w:sz="6" w:space="0" w:color="7E7E7E"/>
            </w:tcBorders>
          </w:tcPr>
          <w:p w14:paraId="5E2FE7F1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14:paraId="6EE1F2CC" w14:textId="77777777" w:rsidR="00D12E2D" w:rsidRDefault="00136BBF">
            <w:pPr>
              <w:pStyle w:val="TableParagraph"/>
              <w:ind w:left="46" w:right="4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2" w:type="dxa"/>
          </w:tcPr>
          <w:p w14:paraId="6D2C6BAD" w14:textId="77777777" w:rsidR="00D12E2D" w:rsidRDefault="00136BBF">
            <w:pPr>
              <w:pStyle w:val="TableParagraph"/>
              <w:spacing w:before="59" w:line="219" w:lineRule="exact"/>
              <w:ind w:left="280" w:right="277"/>
              <w:jc w:val="center"/>
              <w:rPr>
                <w:sz w:val="18"/>
              </w:rPr>
            </w:pPr>
            <w:r>
              <w:rPr>
                <w:sz w:val="18"/>
              </w:rPr>
              <w:t>102</w:t>
            </w:r>
          </w:p>
          <w:p w14:paraId="5C2BB785" w14:textId="77777777" w:rsidR="00D12E2D" w:rsidRDefault="00136BBF">
            <w:pPr>
              <w:pStyle w:val="TableParagraph"/>
              <w:spacing w:line="219" w:lineRule="exact"/>
              <w:ind w:left="280" w:right="280"/>
              <w:jc w:val="center"/>
              <w:rPr>
                <w:sz w:val="18"/>
              </w:rPr>
            </w:pPr>
            <w:r>
              <w:rPr>
                <w:sz w:val="18"/>
              </w:rPr>
              <w:t>(89)</w:t>
            </w:r>
          </w:p>
        </w:tc>
      </w:tr>
      <w:tr w:rsidR="00D12E2D" w14:paraId="6A908F82" w14:textId="77777777">
        <w:trPr>
          <w:trHeight w:val="553"/>
        </w:trPr>
        <w:tc>
          <w:tcPr>
            <w:tcW w:w="2979" w:type="dxa"/>
            <w:shd w:val="clear" w:color="auto" w:fill="D9D9D9"/>
          </w:tcPr>
          <w:p w14:paraId="0135E5EA" w14:textId="77777777" w:rsidR="00D12E2D" w:rsidRDefault="00136BBF">
            <w:pPr>
              <w:pStyle w:val="TableParagraph"/>
              <w:spacing w:before="56"/>
              <w:ind w:left="57" w:right="136"/>
              <w:rPr>
                <w:sz w:val="18"/>
              </w:rPr>
            </w:pPr>
            <w:r>
              <w:rPr>
                <w:sz w:val="18"/>
              </w:rPr>
              <w:t>FTE of Indigenous people employed in a project</w:t>
            </w:r>
          </w:p>
        </w:tc>
        <w:tc>
          <w:tcPr>
            <w:tcW w:w="850" w:type="dxa"/>
            <w:shd w:val="clear" w:color="auto" w:fill="D9D9D9"/>
          </w:tcPr>
          <w:p w14:paraId="0BC1F231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14:paraId="2A74ED69" w14:textId="77777777" w:rsidR="00D12E2D" w:rsidRDefault="00136BBF">
            <w:pPr>
              <w:pStyle w:val="TableParagraph"/>
              <w:ind w:left="36" w:right="33"/>
              <w:jc w:val="center"/>
              <w:rPr>
                <w:sz w:val="18"/>
              </w:rPr>
            </w:pPr>
            <w:r>
              <w:rPr>
                <w:sz w:val="18"/>
              </w:rPr>
              <w:t>0.6</w:t>
            </w:r>
          </w:p>
        </w:tc>
        <w:tc>
          <w:tcPr>
            <w:tcW w:w="850" w:type="dxa"/>
            <w:shd w:val="clear" w:color="auto" w:fill="D9D9D9"/>
          </w:tcPr>
          <w:p w14:paraId="62C4AF8B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14:paraId="2E8F5A40" w14:textId="77777777" w:rsidR="00D12E2D" w:rsidRDefault="00136BBF">
            <w:pPr>
              <w:pStyle w:val="TableParagraph"/>
              <w:ind w:left="39" w:right="31"/>
              <w:jc w:val="center"/>
              <w:rPr>
                <w:sz w:val="18"/>
              </w:rPr>
            </w:pPr>
            <w:r>
              <w:rPr>
                <w:sz w:val="18"/>
              </w:rPr>
              <w:t>0.25</w:t>
            </w:r>
          </w:p>
        </w:tc>
        <w:tc>
          <w:tcPr>
            <w:tcW w:w="853" w:type="dxa"/>
            <w:shd w:val="clear" w:color="auto" w:fill="D9D9D9"/>
          </w:tcPr>
          <w:p w14:paraId="4C8616E0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14:paraId="4F28701B" w14:textId="77777777" w:rsidR="00D12E2D" w:rsidRDefault="00136BBF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  <w:shd w:val="clear" w:color="auto" w:fill="D9D9D9"/>
          </w:tcPr>
          <w:p w14:paraId="5D61A8C1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14:paraId="0693D201" w14:textId="77777777" w:rsidR="00D12E2D" w:rsidRDefault="00136BBF">
            <w:pPr>
              <w:pStyle w:val="TableParagraph"/>
              <w:ind w:left="39" w:right="33"/>
              <w:jc w:val="center"/>
              <w:rPr>
                <w:sz w:val="18"/>
              </w:rPr>
            </w:pPr>
            <w:r>
              <w:rPr>
                <w:sz w:val="18"/>
              </w:rPr>
              <w:t>4.03</w:t>
            </w:r>
          </w:p>
        </w:tc>
        <w:tc>
          <w:tcPr>
            <w:tcW w:w="853" w:type="dxa"/>
            <w:tcBorders>
              <w:right w:val="single" w:sz="6" w:space="0" w:color="7E7E7E"/>
            </w:tcBorders>
            <w:shd w:val="clear" w:color="auto" w:fill="D9D9D9"/>
          </w:tcPr>
          <w:p w14:paraId="6FEC1454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14:paraId="4ED4BB8C" w14:textId="77777777" w:rsidR="00D12E2D" w:rsidRDefault="00136BBF">
            <w:pPr>
              <w:pStyle w:val="TableParagraph"/>
              <w:ind w:left="100" w:right="96"/>
              <w:jc w:val="center"/>
              <w:rPr>
                <w:sz w:val="18"/>
              </w:rPr>
            </w:pPr>
            <w:r>
              <w:rPr>
                <w:sz w:val="18"/>
              </w:rPr>
              <w:t>1.65</w:t>
            </w:r>
          </w:p>
        </w:tc>
        <w:tc>
          <w:tcPr>
            <w:tcW w:w="851" w:type="dxa"/>
            <w:tcBorders>
              <w:left w:val="single" w:sz="6" w:space="0" w:color="7E7E7E"/>
            </w:tcBorders>
            <w:shd w:val="clear" w:color="auto" w:fill="D9D9D9"/>
          </w:tcPr>
          <w:p w14:paraId="522BCC64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14:paraId="754CECB2" w14:textId="77777777" w:rsidR="00D12E2D" w:rsidRDefault="00136BBF">
            <w:pPr>
              <w:pStyle w:val="TableParagraph"/>
              <w:ind w:left="46" w:right="47"/>
              <w:jc w:val="center"/>
              <w:rPr>
                <w:sz w:val="18"/>
              </w:rPr>
            </w:pPr>
            <w:r>
              <w:rPr>
                <w:sz w:val="18"/>
              </w:rPr>
              <w:t>1.9</w:t>
            </w:r>
          </w:p>
        </w:tc>
        <w:tc>
          <w:tcPr>
            <w:tcW w:w="992" w:type="dxa"/>
            <w:shd w:val="clear" w:color="auto" w:fill="D9D9D9"/>
          </w:tcPr>
          <w:p w14:paraId="232156BC" w14:textId="77777777" w:rsidR="00D12E2D" w:rsidRDefault="00136BBF">
            <w:pPr>
              <w:pStyle w:val="TableParagraph"/>
              <w:spacing w:before="56"/>
              <w:ind w:left="280" w:right="277"/>
              <w:jc w:val="center"/>
              <w:rPr>
                <w:sz w:val="18"/>
              </w:rPr>
            </w:pPr>
            <w:r>
              <w:rPr>
                <w:sz w:val="18"/>
              </w:rPr>
              <w:t>8.4</w:t>
            </w:r>
          </w:p>
          <w:p w14:paraId="51093DB1" w14:textId="77777777" w:rsidR="00D12E2D" w:rsidRDefault="00136BBF">
            <w:pPr>
              <w:pStyle w:val="TableParagraph"/>
              <w:spacing w:before="1"/>
              <w:ind w:left="280" w:right="280"/>
              <w:jc w:val="center"/>
              <w:rPr>
                <w:sz w:val="18"/>
              </w:rPr>
            </w:pPr>
            <w:r>
              <w:rPr>
                <w:sz w:val="18"/>
              </w:rPr>
              <w:t>(14)</w:t>
            </w:r>
          </w:p>
        </w:tc>
      </w:tr>
      <w:tr w:rsidR="00D12E2D" w14:paraId="2F3446CD" w14:textId="77777777">
        <w:trPr>
          <w:trHeight w:val="990"/>
        </w:trPr>
        <w:tc>
          <w:tcPr>
            <w:tcW w:w="2979" w:type="dxa"/>
          </w:tcPr>
          <w:p w14:paraId="46DE50C2" w14:textId="77777777" w:rsidR="00D12E2D" w:rsidRDefault="00136BBF">
            <w:pPr>
              <w:pStyle w:val="TableParagraph"/>
              <w:spacing w:before="56"/>
              <w:ind w:left="57" w:right="334"/>
              <w:rPr>
                <w:sz w:val="18"/>
              </w:rPr>
            </w:pPr>
            <w:r>
              <w:rPr>
                <w:sz w:val="18"/>
              </w:rPr>
              <w:t>Number of Indigenous researchers/graduates/post- graduate/PhD/Post Doc Positions in project</w:t>
            </w:r>
          </w:p>
        </w:tc>
        <w:tc>
          <w:tcPr>
            <w:tcW w:w="850" w:type="dxa"/>
          </w:tcPr>
          <w:p w14:paraId="59CCF6D8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2726AA8A" w14:textId="77777777" w:rsidR="00D12E2D" w:rsidRDefault="00D12E2D">
            <w:pPr>
              <w:pStyle w:val="TableParagraph"/>
              <w:spacing w:before="6"/>
              <w:rPr>
                <w:rFonts w:ascii="Calibri"/>
                <w:b/>
                <w:sz w:val="13"/>
              </w:rPr>
            </w:pPr>
          </w:p>
          <w:p w14:paraId="11694375" w14:textId="77777777" w:rsidR="00D12E2D" w:rsidRDefault="00136BBF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50" w:type="dxa"/>
          </w:tcPr>
          <w:p w14:paraId="0E4D9262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50F579E4" w14:textId="77777777" w:rsidR="00D12E2D" w:rsidRDefault="00D12E2D">
            <w:pPr>
              <w:pStyle w:val="TableParagraph"/>
              <w:spacing w:before="6"/>
              <w:rPr>
                <w:rFonts w:ascii="Calibri"/>
                <w:b/>
                <w:sz w:val="13"/>
              </w:rPr>
            </w:pPr>
          </w:p>
          <w:p w14:paraId="7451F3D2" w14:textId="77777777" w:rsidR="00D12E2D" w:rsidRDefault="00136BBF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3" w:type="dxa"/>
          </w:tcPr>
          <w:p w14:paraId="0703B0E2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33A58FAA" w14:textId="77777777" w:rsidR="00D12E2D" w:rsidRDefault="00D12E2D">
            <w:pPr>
              <w:pStyle w:val="TableParagraph"/>
              <w:spacing w:before="6"/>
              <w:rPr>
                <w:rFonts w:ascii="Calibri"/>
                <w:b/>
                <w:sz w:val="13"/>
              </w:rPr>
            </w:pPr>
          </w:p>
          <w:p w14:paraId="7185441F" w14:textId="77777777" w:rsidR="00D12E2D" w:rsidRDefault="00136BBF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</w:tcPr>
          <w:p w14:paraId="20935186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4EAB49AF" w14:textId="77777777" w:rsidR="00D12E2D" w:rsidRDefault="00D12E2D">
            <w:pPr>
              <w:pStyle w:val="TableParagraph"/>
              <w:spacing w:before="6"/>
              <w:rPr>
                <w:rFonts w:ascii="Calibri"/>
                <w:b/>
                <w:sz w:val="13"/>
              </w:rPr>
            </w:pPr>
          </w:p>
          <w:p w14:paraId="1C36ADC5" w14:textId="77777777" w:rsidR="00D12E2D" w:rsidRDefault="00136BBF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53" w:type="dxa"/>
            <w:tcBorders>
              <w:right w:val="single" w:sz="6" w:space="0" w:color="7E7E7E"/>
            </w:tcBorders>
          </w:tcPr>
          <w:p w14:paraId="78B52752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58B25CF0" w14:textId="77777777" w:rsidR="00D12E2D" w:rsidRDefault="00D12E2D">
            <w:pPr>
              <w:pStyle w:val="TableParagraph"/>
              <w:spacing w:before="6"/>
              <w:rPr>
                <w:rFonts w:ascii="Calibri"/>
                <w:b/>
                <w:sz w:val="13"/>
              </w:rPr>
            </w:pPr>
          </w:p>
          <w:p w14:paraId="4DA44F9C" w14:textId="77777777" w:rsidR="00D12E2D" w:rsidRDefault="00136BBF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1" w:type="dxa"/>
            <w:tcBorders>
              <w:left w:val="single" w:sz="6" w:space="0" w:color="7E7E7E"/>
            </w:tcBorders>
          </w:tcPr>
          <w:p w14:paraId="338EE725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0C463742" w14:textId="77777777" w:rsidR="00D12E2D" w:rsidRDefault="00D12E2D">
            <w:pPr>
              <w:pStyle w:val="TableParagraph"/>
              <w:spacing w:before="6"/>
              <w:rPr>
                <w:rFonts w:ascii="Calibri"/>
                <w:b/>
                <w:sz w:val="13"/>
              </w:rPr>
            </w:pPr>
          </w:p>
          <w:p w14:paraId="7CC29705" w14:textId="77777777" w:rsidR="00D12E2D" w:rsidRDefault="00136BBF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2" w:type="dxa"/>
          </w:tcPr>
          <w:p w14:paraId="502895EC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</w:rPr>
            </w:pPr>
          </w:p>
          <w:p w14:paraId="400C695C" w14:textId="77777777" w:rsidR="00D12E2D" w:rsidRDefault="00136BBF">
            <w:pPr>
              <w:pStyle w:val="TableParagraph"/>
              <w:spacing w:line="219" w:lineRule="exact"/>
              <w:ind w:left="280" w:right="277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  <w:p w14:paraId="3732B41B" w14:textId="77777777" w:rsidR="00D12E2D" w:rsidRDefault="00136BBF">
            <w:pPr>
              <w:pStyle w:val="TableParagraph"/>
              <w:spacing w:line="219" w:lineRule="exact"/>
              <w:ind w:left="280" w:right="280"/>
              <w:jc w:val="center"/>
              <w:rPr>
                <w:sz w:val="18"/>
              </w:rPr>
            </w:pPr>
            <w:r>
              <w:rPr>
                <w:sz w:val="18"/>
              </w:rPr>
              <w:t>(9)</w:t>
            </w:r>
          </w:p>
        </w:tc>
      </w:tr>
      <w:tr w:rsidR="00D12E2D" w14:paraId="798A4F90" w14:textId="77777777">
        <w:trPr>
          <w:trHeight w:val="775"/>
        </w:trPr>
        <w:tc>
          <w:tcPr>
            <w:tcW w:w="2979" w:type="dxa"/>
            <w:shd w:val="clear" w:color="auto" w:fill="D9D9D9"/>
          </w:tcPr>
          <w:p w14:paraId="038CFBE5" w14:textId="77777777" w:rsidR="00D12E2D" w:rsidRDefault="00136BBF">
            <w:pPr>
              <w:pStyle w:val="TableParagraph"/>
              <w:spacing w:before="59"/>
              <w:ind w:left="57" w:right="171"/>
              <w:rPr>
                <w:sz w:val="18"/>
              </w:rPr>
            </w:pPr>
            <w:r>
              <w:rPr>
                <w:sz w:val="18"/>
              </w:rPr>
              <w:t>Number of Indigenous people trained in the use of environmental management tools and techniques</w:t>
            </w:r>
          </w:p>
        </w:tc>
        <w:tc>
          <w:tcPr>
            <w:tcW w:w="850" w:type="dxa"/>
            <w:shd w:val="clear" w:color="auto" w:fill="D9D9D9"/>
          </w:tcPr>
          <w:p w14:paraId="52A8365D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</w:rPr>
            </w:pPr>
          </w:p>
          <w:p w14:paraId="1A3A7424" w14:textId="77777777" w:rsidR="00D12E2D" w:rsidRDefault="00136BBF">
            <w:pPr>
              <w:pStyle w:val="TableParagraph"/>
              <w:ind w:left="37" w:right="33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850" w:type="dxa"/>
            <w:shd w:val="clear" w:color="auto" w:fill="D9D9D9"/>
          </w:tcPr>
          <w:p w14:paraId="4F864133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</w:rPr>
            </w:pPr>
          </w:p>
          <w:p w14:paraId="6C801D3D" w14:textId="77777777" w:rsidR="00D12E2D" w:rsidRDefault="00136BBF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3" w:type="dxa"/>
            <w:shd w:val="clear" w:color="auto" w:fill="D9D9D9"/>
          </w:tcPr>
          <w:p w14:paraId="09EE9397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</w:rPr>
            </w:pPr>
          </w:p>
          <w:p w14:paraId="20A0C706" w14:textId="77777777" w:rsidR="00D12E2D" w:rsidRDefault="00136BBF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50" w:type="dxa"/>
            <w:shd w:val="clear" w:color="auto" w:fill="D9D9D9"/>
          </w:tcPr>
          <w:p w14:paraId="52FFE960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</w:rPr>
            </w:pPr>
          </w:p>
          <w:p w14:paraId="3EA8EA8E" w14:textId="77777777" w:rsidR="00D12E2D" w:rsidRDefault="00136BBF">
            <w:pPr>
              <w:pStyle w:val="TableParagraph"/>
              <w:ind w:left="39" w:right="33"/>
              <w:jc w:val="center"/>
              <w:rPr>
                <w:sz w:val="18"/>
              </w:rPr>
            </w:pPr>
            <w:r>
              <w:rPr>
                <w:sz w:val="18"/>
              </w:rPr>
              <w:t>289</w:t>
            </w:r>
          </w:p>
        </w:tc>
        <w:tc>
          <w:tcPr>
            <w:tcW w:w="853" w:type="dxa"/>
            <w:tcBorders>
              <w:right w:val="single" w:sz="6" w:space="0" w:color="7E7E7E"/>
            </w:tcBorders>
            <w:shd w:val="clear" w:color="auto" w:fill="D9D9D9"/>
          </w:tcPr>
          <w:p w14:paraId="713B2BE4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</w:rPr>
            </w:pPr>
          </w:p>
          <w:p w14:paraId="060FAFA9" w14:textId="77777777" w:rsidR="00D12E2D" w:rsidRDefault="00136BBF">
            <w:pPr>
              <w:pStyle w:val="TableParagraph"/>
              <w:ind w:left="100" w:right="96"/>
              <w:jc w:val="center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851" w:type="dxa"/>
            <w:tcBorders>
              <w:left w:val="single" w:sz="6" w:space="0" w:color="7E7E7E"/>
            </w:tcBorders>
            <w:shd w:val="clear" w:color="auto" w:fill="D9D9D9"/>
          </w:tcPr>
          <w:p w14:paraId="22D2942E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</w:rPr>
            </w:pPr>
          </w:p>
          <w:p w14:paraId="038B5B84" w14:textId="77777777" w:rsidR="00D12E2D" w:rsidRDefault="00136BBF">
            <w:pPr>
              <w:pStyle w:val="TableParagraph"/>
              <w:ind w:left="46" w:right="47"/>
              <w:jc w:val="center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992" w:type="dxa"/>
            <w:shd w:val="clear" w:color="auto" w:fill="D9D9D9"/>
          </w:tcPr>
          <w:p w14:paraId="14429047" w14:textId="77777777" w:rsidR="00D12E2D" w:rsidRDefault="00D12E2D">
            <w:pPr>
              <w:pStyle w:val="TableParagraph"/>
              <w:spacing w:before="11"/>
              <w:rPr>
                <w:rFonts w:ascii="Calibri"/>
                <w:b/>
                <w:sz w:val="13"/>
              </w:rPr>
            </w:pPr>
          </w:p>
          <w:p w14:paraId="58A5A58B" w14:textId="77777777" w:rsidR="00D12E2D" w:rsidRDefault="00136BBF">
            <w:pPr>
              <w:pStyle w:val="TableParagraph"/>
              <w:spacing w:line="219" w:lineRule="exact"/>
              <w:ind w:left="280" w:right="277"/>
              <w:jc w:val="center"/>
              <w:rPr>
                <w:sz w:val="18"/>
              </w:rPr>
            </w:pPr>
            <w:r>
              <w:rPr>
                <w:sz w:val="18"/>
              </w:rPr>
              <w:t>461</w:t>
            </w:r>
          </w:p>
          <w:p w14:paraId="65CCB6B6" w14:textId="77777777" w:rsidR="00D12E2D" w:rsidRDefault="00136BBF">
            <w:pPr>
              <w:pStyle w:val="TableParagraph"/>
              <w:spacing w:line="219" w:lineRule="exact"/>
              <w:ind w:left="280" w:right="280"/>
              <w:jc w:val="center"/>
              <w:rPr>
                <w:sz w:val="18"/>
              </w:rPr>
            </w:pPr>
            <w:r>
              <w:rPr>
                <w:sz w:val="18"/>
              </w:rPr>
              <w:t>(158)</w:t>
            </w:r>
          </w:p>
        </w:tc>
      </w:tr>
      <w:tr w:rsidR="00D12E2D" w14:paraId="387AEE7C" w14:textId="77777777">
        <w:trPr>
          <w:trHeight w:val="993"/>
        </w:trPr>
        <w:tc>
          <w:tcPr>
            <w:tcW w:w="2979" w:type="dxa"/>
          </w:tcPr>
          <w:p w14:paraId="4A1B3349" w14:textId="77777777" w:rsidR="00D12E2D" w:rsidRDefault="00136BBF">
            <w:pPr>
              <w:pStyle w:val="TableParagraph"/>
              <w:spacing w:before="56"/>
              <w:ind w:left="57" w:right="168"/>
              <w:rPr>
                <w:sz w:val="12"/>
              </w:rPr>
            </w:pPr>
            <w:r>
              <w:rPr>
                <w:sz w:val="18"/>
              </w:rPr>
              <w:t>The number of management tools for Indigenous waters and land that benefitted from NESP research and outcomes</w:t>
            </w:r>
            <w:r>
              <w:rPr>
                <w:position w:val="5"/>
                <w:sz w:val="12"/>
              </w:rPr>
              <w:t>**</w:t>
            </w:r>
          </w:p>
        </w:tc>
        <w:tc>
          <w:tcPr>
            <w:tcW w:w="850" w:type="dxa"/>
          </w:tcPr>
          <w:p w14:paraId="108B479F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4A4758E8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  <w:sz w:val="13"/>
              </w:rPr>
            </w:pPr>
          </w:p>
          <w:p w14:paraId="2E2A9453" w14:textId="77777777" w:rsidR="00D12E2D" w:rsidRDefault="00136BBF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3288F80A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4BA060D6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  <w:sz w:val="13"/>
              </w:rPr>
            </w:pPr>
          </w:p>
          <w:p w14:paraId="62AFDD56" w14:textId="77777777" w:rsidR="00D12E2D" w:rsidRDefault="00136BBF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3" w:type="dxa"/>
          </w:tcPr>
          <w:p w14:paraId="0FCB2627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7F836DF2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  <w:sz w:val="13"/>
              </w:rPr>
            </w:pPr>
          </w:p>
          <w:p w14:paraId="701DDD90" w14:textId="77777777" w:rsidR="00D12E2D" w:rsidRDefault="00136BBF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44C9D8DF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0E91AAB9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  <w:sz w:val="13"/>
              </w:rPr>
            </w:pPr>
          </w:p>
          <w:p w14:paraId="054F282B" w14:textId="77777777" w:rsidR="00D12E2D" w:rsidRDefault="00136BBF">
            <w:pPr>
              <w:pStyle w:val="TableParagraph"/>
              <w:ind w:left="39" w:right="33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53" w:type="dxa"/>
            <w:tcBorders>
              <w:right w:val="single" w:sz="6" w:space="0" w:color="7E7E7E"/>
            </w:tcBorders>
          </w:tcPr>
          <w:p w14:paraId="48C4AC7F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3C1A6ACA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  <w:sz w:val="13"/>
              </w:rPr>
            </w:pPr>
          </w:p>
          <w:p w14:paraId="5C7F9B60" w14:textId="77777777" w:rsidR="00D12E2D" w:rsidRDefault="00136BBF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1" w:type="dxa"/>
            <w:tcBorders>
              <w:left w:val="single" w:sz="6" w:space="0" w:color="7E7E7E"/>
            </w:tcBorders>
          </w:tcPr>
          <w:p w14:paraId="2678A378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7D23F427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  <w:sz w:val="13"/>
              </w:rPr>
            </w:pPr>
          </w:p>
          <w:p w14:paraId="675A79E5" w14:textId="77777777" w:rsidR="00D12E2D" w:rsidRDefault="00136BBF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2" w:type="dxa"/>
          </w:tcPr>
          <w:p w14:paraId="15033E9B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</w:rPr>
            </w:pPr>
          </w:p>
          <w:p w14:paraId="38856FD0" w14:textId="77777777" w:rsidR="00D12E2D" w:rsidRDefault="00136BBF">
            <w:pPr>
              <w:pStyle w:val="TableParagraph"/>
              <w:spacing w:line="219" w:lineRule="exact"/>
              <w:ind w:left="280" w:right="277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  <w:p w14:paraId="721F5E8B" w14:textId="77777777" w:rsidR="00D12E2D" w:rsidRDefault="00136BBF">
            <w:pPr>
              <w:pStyle w:val="TableParagraph"/>
              <w:spacing w:line="219" w:lineRule="exact"/>
              <w:ind w:left="280" w:right="280"/>
              <w:jc w:val="center"/>
              <w:rPr>
                <w:sz w:val="18"/>
              </w:rPr>
            </w:pPr>
            <w:r>
              <w:rPr>
                <w:sz w:val="18"/>
              </w:rPr>
              <w:t>(8)</w:t>
            </w:r>
          </w:p>
        </w:tc>
      </w:tr>
      <w:tr w:rsidR="00D12E2D" w14:paraId="5B12DE5B" w14:textId="77777777">
        <w:trPr>
          <w:trHeight w:val="993"/>
        </w:trPr>
        <w:tc>
          <w:tcPr>
            <w:tcW w:w="2979" w:type="dxa"/>
            <w:shd w:val="clear" w:color="auto" w:fill="D9D9D9"/>
          </w:tcPr>
          <w:p w14:paraId="5F1BEBC7" w14:textId="77777777" w:rsidR="00D12E2D" w:rsidRDefault="00136BBF">
            <w:pPr>
              <w:pStyle w:val="TableParagraph"/>
              <w:spacing w:before="56"/>
              <w:ind w:left="57" w:right="39"/>
              <w:rPr>
                <w:sz w:val="18"/>
              </w:rPr>
            </w:pPr>
            <w:r>
              <w:rPr>
                <w:sz w:val="18"/>
              </w:rPr>
              <w:t>Number and type of communication products that have been used to communicate research with Indigenous people</w:t>
            </w:r>
          </w:p>
        </w:tc>
        <w:tc>
          <w:tcPr>
            <w:tcW w:w="850" w:type="dxa"/>
            <w:shd w:val="clear" w:color="auto" w:fill="D9D9D9"/>
          </w:tcPr>
          <w:p w14:paraId="4D311E3D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7061E80B" w14:textId="77777777" w:rsidR="00D12E2D" w:rsidRDefault="00D12E2D">
            <w:pPr>
              <w:pStyle w:val="TableParagraph"/>
              <w:spacing w:before="6"/>
              <w:rPr>
                <w:rFonts w:ascii="Calibri"/>
                <w:b/>
                <w:sz w:val="13"/>
              </w:rPr>
            </w:pPr>
          </w:p>
          <w:p w14:paraId="770FDEAF" w14:textId="77777777" w:rsidR="00D12E2D" w:rsidRDefault="00136BBF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850" w:type="dxa"/>
            <w:shd w:val="clear" w:color="auto" w:fill="D9D9D9"/>
          </w:tcPr>
          <w:p w14:paraId="36DEE6F8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204F9AA0" w14:textId="77777777" w:rsidR="00D12E2D" w:rsidRDefault="00D12E2D">
            <w:pPr>
              <w:pStyle w:val="TableParagraph"/>
              <w:spacing w:before="6"/>
              <w:rPr>
                <w:rFonts w:ascii="Calibri"/>
                <w:b/>
                <w:sz w:val="13"/>
              </w:rPr>
            </w:pPr>
          </w:p>
          <w:p w14:paraId="28EBC07F" w14:textId="77777777" w:rsidR="00D12E2D" w:rsidRDefault="00136BBF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3" w:type="dxa"/>
            <w:shd w:val="clear" w:color="auto" w:fill="D9D9D9"/>
          </w:tcPr>
          <w:p w14:paraId="77448FD7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1C4F24CB" w14:textId="77777777" w:rsidR="00D12E2D" w:rsidRDefault="00D12E2D">
            <w:pPr>
              <w:pStyle w:val="TableParagraph"/>
              <w:spacing w:before="6"/>
              <w:rPr>
                <w:rFonts w:ascii="Calibri"/>
                <w:b/>
                <w:sz w:val="13"/>
              </w:rPr>
            </w:pPr>
          </w:p>
          <w:p w14:paraId="234332A0" w14:textId="77777777" w:rsidR="00D12E2D" w:rsidRDefault="00136BBF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  <w:shd w:val="clear" w:color="auto" w:fill="D9D9D9"/>
          </w:tcPr>
          <w:p w14:paraId="63F9E469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04BC8A82" w14:textId="77777777" w:rsidR="00D12E2D" w:rsidRDefault="00D12E2D">
            <w:pPr>
              <w:pStyle w:val="TableParagraph"/>
              <w:spacing w:before="6"/>
              <w:rPr>
                <w:rFonts w:ascii="Calibri"/>
                <w:b/>
                <w:sz w:val="13"/>
              </w:rPr>
            </w:pPr>
          </w:p>
          <w:p w14:paraId="501A4217" w14:textId="77777777" w:rsidR="00D12E2D" w:rsidRDefault="00136BBF">
            <w:pPr>
              <w:pStyle w:val="TableParagraph"/>
              <w:ind w:left="39" w:right="33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853" w:type="dxa"/>
            <w:tcBorders>
              <w:right w:val="single" w:sz="6" w:space="0" w:color="7E7E7E"/>
            </w:tcBorders>
            <w:shd w:val="clear" w:color="auto" w:fill="D9D9D9"/>
          </w:tcPr>
          <w:p w14:paraId="1A665449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62BC2585" w14:textId="77777777" w:rsidR="00D12E2D" w:rsidRDefault="00D12E2D">
            <w:pPr>
              <w:pStyle w:val="TableParagraph"/>
              <w:spacing w:before="6"/>
              <w:rPr>
                <w:rFonts w:ascii="Calibri"/>
                <w:b/>
                <w:sz w:val="13"/>
              </w:rPr>
            </w:pPr>
          </w:p>
          <w:p w14:paraId="66F85793" w14:textId="77777777" w:rsidR="00D12E2D" w:rsidRDefault="00136BBF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51" w:type="dxa"/>
            <w:tcBorders>
              <w:left w:val="single" w:sz="6" w:space="0" w:color="7E7E7E"/>
            </w:tcBorders>
            <w:shd w:val="clear" w:color="auto" w:fill="D9D9D9"/>
          </w:tcPr>
          <w:p w14:paraId="604490B2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416FE4E4" w14:textId="77777777" w:rsidR="00D12E2D" w:rsidRDefault="00D12E2D">
            <w:pPr>
              <w:pStyle w:val="TableParagraph"/>
              <w:spacing w:before="6"/>
              <w:rPr>
                <w:rFonts w:ascii="Calibri"/>
                <w:b/>
                <w:sz w:val="13"/>
              </w:rPr>
            </w:pPr>
          </w:p>
          <w:p w14:paraId="7CACCBB4" w14:textId="77777777" w:rsidR="00D12E2D" w:rsidRDefault="00136BBF">
            <w:pPr>
              <w:pStyle w:val="TableParagraph"/>
              <w:ind w:left="46" w:right="47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992" w:type="dxa"/>
            <w:shd w:val="clear" w:color="auto" w:fill="D9D9D9"/>
          </w:tcPr>
          <w:p w14:paraId="0C0FA02B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</w:rPr>
            </w:pPr>
          </w:p>
          <w:p w14:paraId="4E805B20" w14:textId="77777777" w:rsidR="00D12E2D" w:rsidRDefault="00136BBF">
            <w:pPr>
              <w:pStyle w:val="TableParagraph"/>
              <w:spacing w:line="219" w:lineRule="exact"/>
              <w:ind w:left="280" w:right="277"/>
              <w:jc w:val="center"/>
              <w:rPr>
                <w:sz w:val="18"/>
              </w:rPr>
            </w:pPr>
            <w:r>
              <w:rPr>
                <w:sz w:val="18"/>
              </w:rPr>
              <w:t>81</w:t>
            </w:r>
          </w:p>
          <w:p w14:paraId="2D34BBBC" w14:textId="77777777" w:rsidR="00D12E2D" w:rsidRDefault="00136BBF">
            <w:pPr>
              <w:pStyle w:val="TableParagraph"/>
              <w:spacing w:line="219" w:lineRule="exact"/>
              <w:ind w:left="280" w:right="280"/>
              <w:jc w:val="center"/>
              <w:rPr>
                <w:sz w:val="18"/>
              </w:rPr>
            </w:pPr>
            <w:r>
              <w:rPr>
                <w:sz w:val="18"/>
              </w:rPr>
              <w:t>(54)</w:t>
            </w:r>
          </w:p>
        </w:tc>
      </w:tr>
      <w:tr w:rsidR="00D12E2D" w14:paraId="670A3D93" w14:textId="77777777">
        <w:trPr>
          <w:trHeight w:val="772"/>
        </w:trPr>
        <w:tc>
          <w:tcPr>
            <w:tcW w:w="2979" w:type="dxa"/>
          </w:tcPr>
          <w:p w14:paraId="7DE938B3" w14:textId="77777777" w:rsidR="00D12E2D" w:rsidRDefault="00136BBF">
            <w:pPr>
              <w:pStyle w:val="TableParagraph"/>
              <w:spacing w:before="56"/>
              <w:ind w:left="57" w:right="361"/>
              <w:rPr>
                <w:sz w:val="18"/>
              </w:rPr>
            </w:pPr>
            <w:r>
              <w:rPr>
                <w:sz w:val="18"/>
              </w:rPr>
              <w:t xml:space="preserve">Number of </w:t>
            </w:r>
            <w:proofErr w:type="gramStart"/>
            <w:r>
              <w:rPr>
                <w:sz w:val="18"/>
              </w:rPr>
              <w:t>research</w:t>
            </w:r>
            <w:proofErr w:type="gramEnd"/>
            <w:r>
              <w:rPr>
                <w:sz w:val="18"/>
              </w:rPr>
              <w:t>, knowledge sharing and communication events held with Indigenous communities</w:t>
            </w:r>
          </w:p>
        </w:tc>
        <w:tc>
          <w:tcPr>
            <w:tcW w:w="850" w:type="dxa"/>
          </w:tcPr>
          <w:p w14:paraId="77311D97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</w:rPr>
            </w:pPr>
          </w:p>
          <w:p w14:paraId="32491FB8" w14:textId="77777777" w:rsidR="00D12E2D" w:rsidRDefault="00136BBF">
            <w:pPr>
              <w:pStyle w:val="TableParagraph"/>
              <w:ind w:left="37" w:right="33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850" w:type="dxa"/>
          </w:tcPr>
          <w:p w14:paraId="3A52A50B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</w:rPr>
            </w:pPr>
          </w:p>
          <w:p w14:paraId="0F92709D" w14:textId="77777777" w:rsidR="00D12E2D" w:rsidRDefault="00136BBF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3" w:type="dxa"/>
          </w:tcPr>
          <w:p w14:paraId="7FF6F3CC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</w:rPr>
            </w:pPr>
          </w:p>
          <w:p w14:paraId="3FF3E53A" w14:textId="77777777" w:rsidR="00D12E2D" w:rsidRDefault="00136BBF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50" w:type="dxa"/>
          </w:tcPr>
          <w:p w14:paraId="0AADAF53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</w:rPr>
            </w:pPr>
          </w:p>
          <w:p w14:paraId="442BC10B" w14:textId="77777777" w:rsidR="00D12E2D" w:rsidRDefault="00136BBF">
            <w:pPr>
              <w:pStyle w:val="TableParagraph"/>
              <w:ind w:left="39" w:right="33"/>
              <w:jc w:val="center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853" w:type="dxa"/>
            <w:tcBorders>
              <w:right w:val="single" w:sz="6" w:space="0" w:color="7E7E7E"/>
            </w:tcBorders>
          </w:tcPr>
          <w:p w14:paraId="5D999E2F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</w:rPr>
            </w:pPr>
          </w:p>
          <w:p w14:paraId="69564D15" w14:textId="77777777" w:rsidR="00D12E2D" w:rsidRDefault="00136BBF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51" w:type="dxa"/>
            <w:tcBorders>
              <w:left w:val="single" w:sz="6" w:space="0" w:color="7E7E7E"/>
            </w:tcBorders>
          </w:tcPr>
          <w:p w14:paraId="2ED820EE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</w:rPr>
            </w:pPr>
          </w:p>
          <w:p w14:paraId="34741F6E" w14:textId="77777777" w:rsidR="00D12E2D" w:rsidRDefault="00136BBF">
            <w:pPr>
              <w:pStyle w:val="TableParagraph"/>
              <w:ind w:left="46" w:right="47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992" w:type="dxa"/>
          </w:tcPr>
          <w:p w14:paraId="65E6980C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14:paraId="5A640370" w14:textId="77777777" w:rsidR="00D12E2D" w:rsidRDefault="00136BBF">
            <w:pPr>
              <w:pStyle w:val="TableParagraph"/>
              <w:spacing w:line="219" w:lineRule="exact"/>
              <w:ind w:left="280" w:right="277"/>
              <w:jc w:val="center"/>
              <w:rPr>
                <w:sz w:val="18"/>
              </w:rPr>
            </w:pPr>
            <w:r>
              <w:rPr>
                <w:sz w:val="18"/>
              </w:rPr>
              <w:t>117</w:t>
            </w:r>
          </w:p>
          <w:p w14:paraId="49E4BBED" w14:textId="77777777" w:rsidR="00D12E2D" w:rsidRDefault="00136BBF">
            <w:pPr>
              <w:pStyle w:val="TableParagraph"/>
              <w:spacing w:line="219" w:lineRule="exact"/>
              <w:ind w:left="280" w:right="280"/>
              <w:jc w:val="center"/>
              <w:rPr>
                <w:sz w:val="18"/>
              </w:rPr>
            </w:pPr>
            <w:r>
              <w:rPr>
                <w:sz w:val="18"/>
              </w:rPr>
              <w:t>(211)</w:t>
            </w:r>
          </w:p>
        </w:tc>
      </w:tr>
      <w:tr w:rsidR="00D12E2D" w14:paraId="1C5CA350" w14:textId="77777777">
        <w:trPr>
          <w:trHeight w:val="993"/>
        </w:trPr>
        <w:tc>
          <w:tcPr>
            <w:tcW w:w="2979" w:type="dxa"/>
            <w:shd w:val="clear" w:color="auto" w:fill="D9D9D9"/>
          </w:tcPr>
          <w:p w14:paraId="0EE91F60" w14:textId="77777777" w:rsidR="00D12E2D" w:rsidRDefault="00136BBF">
            <w:pPr>
              <w:pStyle w:val="TableParagraph"/>
              <w:spacing w:before="57"/>
              <w:ind w:left="57" w:right="209"/>
              <w:rPr>
                <w:sz w:val="18"/>
              </w:rPr>
            </w:pPr>
            <w:r>
              <w:rPr>
                <w:sz w:val="18"/>
              </w:rPr>
              <w:t>Number of public events, conference presentations, jointly authored/published papers with Indigenous participants/contributors</w:t>
            </w:r>
          </w:p>
        </w:tc>
        <w:tc>
          <w:tcPr>
            <w:tcW w:w="850" w:type="dxa"/>
            <w:shd w:val="clear" w:color="auto" w:fill="D9D9D9"/>
          </w:tcPr>
          <w:p w14:paraId="206559BA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6B3002B8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  <w:sz w:val="13"/>
              </w:rPr>
            </w:pPr>
          </w:p>
          <w:p w14:paraId="2BE537FE" w14:textId="77777777" w:rsidR="00D12E2D" w:rsidRDefault="00136BBF">
            <w:pPr>
              <w:pStyle w:val="TableParagraph"/>
              <w:ind w:left="37" w:right="33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50" w:type="dxa"/>
            <w:shd w:val="clear" w:color="auto" w:fill="D9D9D9"/>
          </w:tcPr>
          <w:p w14:paraId="13A1DB86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436F6BC3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  <w:sz w:val="13"/>
              </w:rPr>
            </w:pPr>
          </w:p>
          <w:p w14:paraId="2485E7A4" w14:textId="77777777" w:rsidR="00D12E2D" w:rsidRDefault="00136BBF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3" w:type="dxa"/>
            <w:shd w:val="clear" w:color="auto" w:fill="D9D9D9"/>
          </w:tcPr>
          <w:p w14:paraId="40144336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64635724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  <w:sz w:val="13"/>
              </w:rPr>
            </w:pPr>
          </w:p>
          <w:p w14:paraId="5212E8D4" w14:textId="77777777" w:rsidR="00D12E2D" w:rsidRDefault="00136BBF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  <w:shd w:val="clear" w:color="auto" w:fill="D9D9D9"/>
          </w:tcPr>
          <w:p w14:paraId="3A7AE44F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179575A1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  <w:sz w:val="13"/>
              </w:rPr>
            </w:pPr>
          </w:p>
          <w:p w14:paraId="5BCE6D8A" w14:textId="77777777" w:rsidR="00D12E2D" w:rsidRDefault="00136BBF">
            <w:pPr>
              <w:pStyle w:val="TableParagraph"/>
              <w:ind w:left="39" w:right="33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853" w:type="dxa"/>
            <w:tcBorders>
              <w:right w:val="single" w:sz="6" w:space="0" w:color="7E7E7E"/>
            </w:tcBorders>
            <w:shd w:val="clear" w:color="auto" w:fill="D9D9D9"/>
          </w:tcPr>
          <w:p w14:paraId="194D2EFC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411049F2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  <w:sz w:val="13"/>
              </w:rPr>
            </w:pPr>
          </w:p>
          <w:p w14:paraId="28F19EEF" w14:textId="77777777" w:rsidR="00D12E2D" w:rsidRDefault="00136BBF">
            <w:pPr>
              <w:pStyle w:val="TableParagraph"/>
              <w:ind w:left="100" w:right="96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851" w:type="dxa"/>
            <w:tcBorders>
              <w:left w:val="single" w:sz="6" w:space="0" w:color="7E7E7E"/>
            </w:tcBorders>
            <w:shd w:val="clear" w:color="auto" w:fill="D9D9D9"/>
          </w:tcPr>
          <w:p w14:paraId="586AFE61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1BADBAFD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  <w:sz w:val="13"/>
              </w:rPr>
            </w:pPr>
          </w:p>
          <w:p w14:paraId="72EB3707" w14:textId="77777777" w:rsidR="00D12E2D" w:rsidRDefault="00136BBF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44AAED72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</w:rPr>
            </w:pPr>
          </w:p>
          <w:p w14:paraId="6C640973" w14:textId="77777777" w:rsidR="00D12E2D" w:rsidRDefault="00136BBF">
            <w:pPr>
              <w:pStyle w:val="TableParagraph"/>
              <w:spacing w:line="219" w:lineRule="exact"/>
              <w:ind w:left="280" w:right="277"/>
              <w:jc w:val="center"/>
              <w:rPr>
                <w:sz w:val="18"/>
              </w:rPr>
            </w:pPr>
            <w:r>
              <w:rPr>
                <w:sz w:val="18"/>
              </w:rPr>
              <w:t>67</w:t>
            </w:r>
          </w:p>
          <w:p w14:paraId="54CB7537" w14:textId="77777777" w:rsidR="00D12E2D" w:rsidRDefault="00136BBF">
            <w:pPr>
              <w:pStyle w:val="TableParagraph"/>
              <w:spacing w:line="219" w:lineRule="exact"/>
              <w:ind w:left="280" w:right="280"/>
              <w:jc w:val="center"/>
              <w:rPr>
                <w:sz w:val="18"/>
              </w:rPr>
            </w:pPr>
            <w:r>
              <w:rPr>
                <w:sz w:val="18"/>
              </w:rPr>
              <w:t>(40)</w:t>
            </w:r>
          </w:p>
        </w:tc>
      </w:tr>
      <w:tr w:rsidR="00D12E2D" w14:paraId="7E2DEA82" w14:textId="77777777">
        <w:trPr>
          <w:trHeight w:val="993"/>
        </w:trPr>
        <w:tc>
          <w:tcPr>
            <w:tcW w:w="2979" w:type="dxa"/>
          </w:tcPr>
          <w:p w14:paraId="28F1EFDB" w14:textId="77777777" w:rsidR="00D12E2D" w:rsidRDefault="00136BBF">
            <w:pPr>
              <w:pStyle w:val="TableParagraph"/>
              <w:spacing w:before="56"/>
              <w:ind w:left="57"/>
              <w:rPr>
                <w:sz w:val="18"/>
              </w:rPr>
            </w:pPr>
            <w:r>
              <w:rPr>
                <w:sz w:val="18"/>
              </w:rPr>
              <w:t>ADDITIONAL REPORTING: Number of</w:t>
            </w:r>
          </w:p>
          <w:p w14:paraId="648B7C73" w14:textId="77777777" w:rsidR="00D12E2D" w:rsidRDefault="00136BBF">
            <w:pPr>
              <w:pStyle w:val="TableParagraph"/>
              <w:spacing w:before="1"/>
              <w:ind w:left="57" w:right="408"/>
              <w:rPr>
                <w:sz w:val="18"/>
              </w:rPr>
            </w:pPr>
            <w:r>
              <w:rPr>
                <w:sz w:val="18"/>
              </w:rPr>
              <w:t xml:space="preserve">Indigenous communities and organisations engaged to develop, </w:t>
            </w:r>
            <w:proofErr w:type="gramStart"/>
            <w:r>
              <w:rPr>
                <w:sz w:val="18"/>
              </w:rPr>
              <w:t>refine</w:t>
            </w:r>
            <w:proofErr w:type="gramEnd"/>
            <w:r>
              <w:rPr>
                <w:sz w:val="18"/>
              </w:rPr>
              <w:t xml:space="preserve"> or inform NESP research</w:t>
            </w:r>
          </w:p>
        </w:tc>
        <w:tc>
          <w:tcPr>
            <w:tcW w:w="850" w:type="dxa"/>
          </w:tcPr>
          <w:p w14:paraId="56322417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5C9F57CD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67F83E51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397BAA61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  <w:sz w:val="13"/>
              </w:rPr>
            </w:pPr>
          </w:p>
          <w:p w14:paraId="584415DE" w14:textId="77777777" w:rsidR="00D12E2D" w:rsidRDefault="00136BBF">
            <w:pPr>
              <w:pStyle w:val="TableParagraph"/>
              <w:ind w:left="111" w:right="103"/>
              <w:jc w:val="center"/>
              <w:rPr>
                <w:sz w:val="18"/>
              </w:rPr>
            </w:pPr>
            <w:r>
              <w:rPr>
                <w:sz w:val="18"/>
              </w:rPr>
              <w:t>19+</w:t>
            </w:r>
          </w:p>
        </w:tc>
        <w:tc>
          <w:tcPr>
            <w:tcW w:w="850" w:type="dxa"/>
          </w:tcPr>
          <w:p w14:paraId="4707BC31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right w:val="single" w:sz="6" w:space="0" w:color="7E7E7E"/>
            </w:tcBorders>
          </w:tcPr>
          <w:p w14:paraId="0ECB75C7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left w:val="single" w:sz="6" w:space="0" w:color="7E7E7E"/>
            </w:tcBorders>
          </w:tcPr>
          <w:p w14:paraId="2E71FBD5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65D6D81E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28A87D8" w14:textId="77777777" w:rsidR="00D12E2D" w:rsidRDefault="00136BBF">
      <w:pPr>
        <w:spacing w:before="140" w:line="261" w:lineRule="auto"/>
        <w:ind w:left="140"/>
        <w:rPr>
          <w:rFonts w:ascii="Calibri"/>
          <w:sz w:val="18"/>
        </w:rPr>
      </w:pPr>
      <w:r>
        <w:rPr>
          <w:rFonts w:ascii="Calibri"/>
          <w:color w:val="585858"/>
          <w:sz w:val="18"/>
        </w:rPr>
        <w:t xml:space="preserve">* The data in this table is heavily qualified with Endnotes that were not possible to transpose into this Report. Please refer to original documents held by the Department of Agriculture, </w:t>
      </w:r>
      <w:proofErr w:type="gramStart"/>
      <w:r>
        <w:rPr>
          <w:rFonts w:ascii="Calibri"/>
          <w:color w:val="585858"/>
          <w:sz w:val="18"/>
        </w:rPr>
        <w:t>Water</w:t>
      </w:r>
      <w:proofErr w:type="gramEnd"/>
      <w:r>
        <w:rPr>
          <w:rFonts w:ascii="Calibri"/>
          <w:color w:val="585858"/>
          <w:sz w:val="18"/>
        </w:rPr>
        <w:t xml:space="preserve"> and the Environment.</w:t>
      </w:r>
    </w:p>
    <w:p w14:paraId="578A44CE" w14:textId="77777777" w:rsidR="00D12E2D" w:rsidRDefault="00136BBF">
      <w:pPr>
        <w:spacing w:before="1" w:line="261" w:lineRule="auto"/>
        <w:ind w:left="140" w:right="304"/>
        <w:rPr>
          <w:rFonts w:ascii="Calibri"/>
          <w:sz w:val="18"/>
        </w:rPr>
      </w:pPr>
      <w:r>
        <w:rPr>
          <w:rFonts w:ascii="Calibri"/>
          <w:color w:val="585858"/>
          <w:sz w:val="18"/>
        </w:rPr>
        <w:t>** Including but not limited to Plans of Management for IPAs, co/joint managed parks, Marine Park Plans of Management, Conservation Agreements.</w:t>
      </w:r>
    </w:p>
    <w:p w14:paraId="6E7E7CC8" w14:textId="77777777" w:rsidR="00D12E2D" w:rsidRDefault="00136BBF">
      <w:pPr>
        <w:spacing w:before="1"/>
        <w:ind w:left="140"/>
        <w:rPr>
          <w:rFonts w:ascii="Calibri"/>
          <w:sz w:val="18"/>
        </w:rPr>
      </w:pPr>
      <w:r>
        <w:rPr>
          <w:rFonts w:ascii="Calibri"/>
          <w:color w:val="585858"/>
          <w:sz w:val="18"/>
        </w:rPr>
        <w:t>+ Denotes the many Indigenous communities attending and contributing to the AMSA Indigenous workshop.</w:t>
      </w:r>
    </w:p>
    <w:p w14:paraId="0585FEB8" w14:textId="77777777" w:rsidR="00D12E2D" w:rsidRDefault="00D12E2D">
      <w:pPr>
        <w:rPr>
          <w:rFonts w:ascii="Calibri"/>
          <w:sz w:val="18"/>
        </w:rPr>
        <w:sectPr w:rsidR="00D12E2D">
          <w:pgSz w:w="11910" w:h="16840"/>
          <w:pgMar w:top="1400" w:right="1200" w:bottom="1260" w:left="1300" w:header="0" w:footer="1066" w:gutter="0"/>
          <w:cols w:space="720"/>
        </w:sectPr>
      </w:pPr>
    </w:p>
    <w:p w14:paraId="00898847" w14:textId="77777777" w:rsidR="00D12E2D" w:rsidRDefault="00136BBF">
      <w:pPr>
        <w:pStyle w:val="Heading2"/>
      </w:pPr>
      <w:r>
        <w:lastRenderedPageBreak/>
        <w:t>National Environmental Science Program 2019</w:t>
      </w:r>
    </w:p>
    <w:p w14:paraId="373DBE72" w14:textId="77777777" w:rsidR="00D12E2D" w:rsidRDefault="00136BBF">
      <w:pPr>
        <w:pStyle w:val="Heading3"/>
      </w:pPr>
      <w:r>
        <w:t>Summary of Indigenous participation KPIs as reported in NESP Hubs’ Annual Progress Reports</w:t>
      </w:r>
    </w:p>
    <w:p w14:paraId="56BFED29" w14:textId="77777777" w:rsidR="00D12E2D" w:rsidRDefault="00136BBF">
      <w:pPr>
        <w:ind w:left="140"/>
        <w:rPr>
          <w:rFonts w:ascii="Calibri"/>
          <w:b/>
        </w:rPr>
      </w:pPr>
      <w:r>
        <w:rPr>
          <w:rFonts w:ascii="Calibri"/>
          <w:b/>
        </w:rPr>
        <w:t>2019. Reporting period is Jan-Dec 2019 (previous year in brackets</w:t>
      </w:r>
      <w:proofErr w:type="gramStart"/>
      <w:r>
        <w:rPr>
          <w:rFonts w:ascii="Calibri"/>
          <w:b/>
        </w:rPr>
        <w:t>).*</w:t>
      </w:r>
      <w:proofErr w:type="gramEnd"/>
    </w:p>
    <w:p w14:paraId="1BFA29B8" w14:textId="77777777" w:rsidR="00D12E2D" w:rsidRDefault="00D12E2D">
      <w:pPr>
        <w:pStyle w:val="BodyText"/>
        <w:spacing w:before="11"/>
        <w:ind w:left="0"/>
        <w:rPr>
          <w:rFonts w:ascii="Calibri"/>
          <w:b/>
          <w:sz w:val="9"/>
        </w:rPr>
      </w:pPr>
    </w:p>
    <w:tbl>
      <w:tblPr>
        <w:tblW w:w="0" w:type="auto"/>
        <w:tblInd w:w="150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857"/>
        <w:gridCol w:w="850"/>
        <w:gridCol w:w="853"/>
        <w:gridCol w:w="850"/>
        <w:gridCol w:w="853"/>
        <w:gridCol w:w="851"/>
        <w:gridCol w:w="992"/>
      </w:tblGrid>
      <w:tr w:rsidR="00D12E2D" w14:paraId="7192FA3F" w14:textId="77777777">
        <w:trPr>
          <w:trHeight w:val="844"/>
        </w:trPr>
        <w:tc>
          <w:tcPr>
            <w:tcW w:w="2972" w:type="dxa"/>
            <w:shd w:val="clear" w:color="auto" w:fill="E7FFBD"/>
          </w:tcPr>
          <w:p w14:paraId="671F39EE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shd w:val="clear" w:color="auto" w:fill="E7FFBD"/>
          </w:tcPr>
          <w:p w14:paraId="33FE413E" w14:textId="77777777" w:rsidR="00D12E2D" w:rsidRPr="00136BBF" w:rsidRDefault="00D12E2D">
            <w:pPr>
              <w:pStyle w:val="TableParagraph"/>
              <w:spacing w:before="8"/>
              <w:rPr>
                <w:rFonts w:ascii="Calibri"/>
                <w:b/>
                <w:bCs/>
                <w:sz w:val="25"/>
              </w:rPr>
            </w:pPr>
          </w:p>
          <w:p w14:paraId="3C19C2F0" w14:textId="77777777" w:rsidR="00D12E2D" w:rsidRPr="00136BBF" w:rsidRDefault="00136BBF">
            <w:pPr>
              <w:pStyle w:val="TableParagraph"/>
              <w:ind w:left="44" w:right="36"/>
              <w:jc w:val="center"/>
              <w:rPr>
                <w:b/>
                <w:bCs/>
                <w:sz w:val="18"/>
              </w:rPr>
            </w:pPr>
            <w:r w:rsidRPr="00136BBF">
              <w:rPr>
                <w:b/>
                <w:bCs/>
                <w:sz w:val="18"/>
              </w:rPr>
              <w:t>CAUL Hub</w:t>
            </w:r>
          </w:p>
        </w:tc>
        <w:tc>
          <w:tcPr>
            <w:tcW w:w="850" w:type="dxa"/>
            <w:shd w:val="clear" w:color="auto" w:fill="E7FFBD"/>
          </w:tcPr>
          <w:p w14:paraId="43583BBE" w14:textId="77777777" w:rsidR="00D12E2D" w:rsidRPr="00136BBF" w:rsidRDefault="00D12E2D">
            <w:pPr>
              <w:pStyle w:val="TableParagraph"/>
              <w:spacing w:before="8"/>
              <w:rPr>
                <w:rFonts w:ascii="Calibri"/>
                <w:b/>
                <w:bCs/>
                <w:sz w:val="25"/>
              </w:rPr>
            </w:pPr>
          </w:p>
          <w:p w14:paraId="2AF8B799" w14:textId="77777777" w:rsidR="00D12E2D" w:rsidRPr="00136BBF" w:rsidRDefault="00136BBF">
            <w:pPr>
              <w:pStyle w:val="TableParagraph"/>
              <w:ind w:left="39" w:right="29"/>
              <w:jc w:val="center"/>
              <w:rPr>
                <w:b/>
                <w:bCs/>
                <w:sz w:val="18"/>
              </w:rPr>
            </w:pPr>
            <w:r w:rsidRPr="00136BBF">
              <w:rPr>
                <w:b/>
                <w:bCs/>
                <w:sz w:val="18"/>
              </w:rPr>
              <w:t>ESCC Hub</w:t>
            </w:r>
          </w:p>
        </w:tc>
        <w:tc>
          <w:tcPr>
            <w:tcW w:w="853" w:type="dxa"/>
            <w:shd w:val="clear" w:color="auto" w:fill="E7FFBD"/>
          </w:tcPr>
          <w:p w14:paraId="22A83EAD" w14:textId="77777777" w:rsidR="00D12E2D" w:rsidRPr="00136BBF" w:rsidRDefault="00D12E2D">
            <w:pPr>
              <w:pStyle w:val="TableParagraph"/>
              <w:spacing w:before="8"/>
              <w:rPr>
                <w:rFonts w:ascii="Calibri"/>
                <w:b/>
                <w:bCs/>
                <w:sz w:val="25"/>
              </w:rPr>
            </w:pPr>
          </w:p>
          <w:p w14:paraId="2B794160" w14:textId="77777777" w:rsidR="00D12E2D" w:rsidRPr="00136BBF" w:rsidRDefault="00136BBF">
            <w:pPr>
              <w:pStyle w:val="TableParagraph"/>
              <w:ind w:left="111" w:right="104"/>
              <w:jc w:val="center"/>
              <w:rPr>
                <w:b/>
                <w:bCs/>
                <w:sz w:val="18"/>
              </w:rPr>
            </w:pPr>
            <w:r w:rsidRPr="00136BBF">
              <w:rPr>
                <w:b/>
                <w:bCs/>
                <w:sz w:val="18"/>
              </w:rPr>
              <w:t>MB Hub</w:t>
            </w:r>
          </w:p>
        </w:tc>
        <w:tc>
          <w:tcPr>
            <w:tcW w:w="850" w:type="dxa"/>
            <w:shd w:val="clear" w:color="auto" w:fill="E7FFBD"/>
          </w:tcPr>
          <w:p w14:paraId="65CDC123" w14:textId="77777777" w:rsidR="00D12E2D" w:rsidRPr="00136BBF" w:rsidRDefault="00D12E2D">
            <w:pPr>
              <w:pStyle w:val="TableParagraph"/>
              <w:spacing w:before="7"/>
              <w:rPr>
                <w:rFonts w:ascii="Calibri"/>
                <w:b/>
                <w:bCs/>
                <w:sz w:val="16"/>
              </w:rPr>
            </w:pPr>
          </w:p>
          <w:p w14:paraId="21773D93" w14:textId="77777777" w:rsidR="00D12E2D" w:rsidRPr="00136BBF" w:rsidRDefault="00136BBF">
            <w:pPr>
              <w:pStyle w:val="TableParagraph"/>
              <w:ind w:left="223"/>
              <w:rPr>
                <w:b/>
                <w:bCs/>
                <w:sz w:val="18"/>
              </w:rPr>
            </w:pPr>
            <w:r w:rsidRPr="00136BBF">
              <w:rPr>
                <w:b/>
                <w:bCs/>
                <w:sz w:val="18"/>
              </w:rPr>
              <w:t>NAER</w:t>
            </w:r>
          </w:p>
          <w:p w14:paraId="7681EC6B" w14:textId="77777777" w:rsidR="00D12E2D" w:rsidRPr="00136BBF" w:rsidRDefault="00136BBF">
            <w:pPr>
              <w:pStyle w:val="TableParagraph"/>
              <w:spacing w:before="1"/>
              <w:ind w:left="274"/>
              <w:rPr>
                <w:b/>
                <w:bCs/>
                <w:sz w:val="18"/>
              </w:rPr>
            </w:pPr>
            <w:r w:rsidRPr="00136BBF">
              <w:rPr>
                <w:b/>
                <w:bCs/>
                <w:sz w:val="18"/>
              </w:rPr>
              <w:t>Hub</w:t>
            </w:r>
          </w:p>
        </w:tc>
        <w:tc>
          <w:tcPr>
            <w:tcW w:w="853" w:type="dxa"/>
            <w:tcBorders>
              <w:right w:val="single" w:sz="6" w:space="0" w:color="7E7E7E"/>
            </w:tcBorders>
            <w:shd w:val="clear" w:color="auto" w:fill="E7FFBD"/>
          </w:tcPr>
          <w:p w14:paraId="7157B1AA" w14:textId="77777777" w:rsidR="00D12E2D" w:rsidRPr="00136BBF" w:rsidRDefault="00D12E2D">
            <w:pPr>
              <w:pStyle w:val="TableParagraph"/>
              <w:spacing w:before="8"/>
              <w:rPr>
                <w:rFonts w:ascii="Calibri"/>
                <w:b/>
                <w:bCs/>
                <w:sz w:val="25"/>
              </w:rPr>
            </w:pPr>
          </w:p>
          <w:p w14:paraId="4C47BD12" w14:textId="77777777" w:rsidR="00D12E2D" w:rsidRPr="00136BBF" w:rsidRDefault="00136BBF">
            <w:pPr>
              <w:pStyle w:val="TableParagraph"/>
              <w:ind w:left="100" w:right="96"/>
              <w:jc w:val="center"/>
              <w:rPr>
                <w:b/>
                <w:bCs/>
                <w:sz w:val="18"/>
              </w:rPr>
            </w:pPr>
            <w:r w:rsidRPr="00136BBF">
              <w:rPr>
                <w:b/>
                <w:bCs/>
                <w:sz w:val="18"/>
              </w:rPr>
              <w:t>TSR Hub</w:t>
            </w:r>
          </w:p>
        </w:tc>
        <w:tc>
          <w:tcPr>
            <w:tcW w:w="851" w:type="dxa"/>
            <w:tcBorders>
              <w:left w:val="single" w:sz="6" w:space="0" w:color="7E7E7E"/>
            </w:tcBorders>
            <w:shd w:val="clear" w:color="auto" w:fill="E7FFBD"/>
          </w:tcPr>
          <w:p w14:paraId="772D2E2F" w14:textId="77777777" w:rsidR="00D12E2D" w:rsidRPr="00136BBF" w:rsidRDefault="00D12E2D">
            <w:pPr>
              <w:pStyle w:val="TableParagraph"/>
              <w:spacing w:before="8"/>
              <w:rPr>
                <w:rFonts w:ascii="Calibri"/>
                <w:b/>
                <w:bCs/>
                <w:sz w:val="25"/>
              </w:rPr>
            </w:pPr>
          </w:p>
          <w:p w14:paraId="1B51A854" w14:textId="77777777" w:rsidR="00D12E2D" w:rsidRPr="00136BBF" w:rsidRDefault="00136BBF">
            <w:pPr>
              <w:pStyle w:val="TableParagraph"/>
              <w:ind w:left="46" w:right="47"/>
              <w:jc w:val="center"/>
              <w:rPr>
                <w:b/>
                <w:bCs/>
                <w:sz w:val="18"/>
              </w:rPr>
            </w:pPr>
            <w:r w:rsidRPr="00136BBF">
              <w:rPr>
                <w:b/>
                <w:bCs/>
                <w:sz w:val="18"/>
              </w:rPr>
              <w:t>TWQ Hub</w:t>
            </w:r>
          </w:p>
        </w:tc>
        <w:tc>
          <w:tcPr>
            <w:tcW w:w="992" w:type="dxa"/>
            <w:shd w:val="clear" w:color="auto" w:fill="E7FFBD"/>
          </w:tcPr>
          <w:p w14:paraId="26B35DAF" w14:textId="77777777" w:rsidR="00D12E2D" w:rsidRPr="00136BBF" w:rsidRDefault="00D12E2D">
            <w:pPr>
              <w:pStyle w:val="TableParagraph"/>
              <w:spacing w:before="8"/>
              <w:rPr>
                <w:rFonts w:ascii="Calibri"/>
                <w:b/>
                <w:bCs/>
                <w:sz w:val="25"/>
              </w:rPr>
            </w:pPr>
          </w:p>
          <w:p w14:paraId="4A1DBAC5" w14:textId="77777777" w:rsidR="00D12E2D" w:rsidRPr="00136BBF" w:rsidRDefault="00136BBF">
            <w:pPr>
              <w:pStyle w:val="TableParagraph"/>
              <w:ind w:left="310"/>
              <w:rPr>
                <w:b/>
                <w:bCs/>
                <w:sz w:val="18"/>
              </w:rPr>
            </w:pPr>
            <w:r w:rsidRPr="00136BBF">
              <w:rPr>
                <w:b/>
                <w:bCs/>
                <w:sz w:val="18"/>
              </w:rPr>
              <w:t>Total</w:t>
            </w:r>
          </w:p>
        </w:tc>
      </w:tr>
      <w:tr w:rsidR="00D12E2D" w14:paraId="11514E68" w14:textId="77777777">
        <w:trPr>
          <w:trHeight w:val="553"/>
        </w:trPr>
        <w:tc>
          <w:tcPr>
            <w:tcW w:w="2972" w:type="dxa"/>
          </w:tcPr>
          <w:p w14:paraId="2E972532" w14:textId="77777777" w:rsidR="00D12E2D" w:rsidRDefault="00136BBF">
            <w:pPr>
              <w:pStyle w:val="TableParagraph"/>
              <w:spacing w:before="59"/>
              <w:ind w:left="57" w:right="726"/>
              <w:rPr>
                <w:sz w:val="18"/>
              </w:rPr>
            </w:pPr>
            <w:r>
              <w:rPr>
                <w:sz w:val="18"/>
              </w:rPr>
              <w:t>Number of Indigenous people employed in a project</w:t>
            </w:r>
          </w:p>
        </w:tc>
        <w:tc>
          <w:tcPr>
            <w:tcW w:w="857" w:type="dxa"/>
          </w:tcPr>
          <w:p w14:paraId="777AAEA0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14:paraId="388A2A8F" w14:textId="77777777" w:rsidR="00D12E2D" w:rsidRDefault="00136BBF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</w:tcPr>
          <w:p w14:paraId="278F824C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14:paraId="478668FD" w14:textId="77777777" w:rsidR="00D12E2D" w:rsidRDefault="00136BBF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3" w:type="dxa"/>
          </w:tcPr>
          <w:p w14:paraId="0A76816A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14:paraId="7F4F6844" w14:textId="77777777" w:rsidR="00D12E2D" w:rsidRDefault="00136BBF">
            <w:pPr>
              <w:pStyle w:val="TableParagraph"/>
              <w:ind w:left="109" w:right="104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50" w:type="dxa"/>
          </w:tcPr>
          <w:p w14:paraId="245FF1B7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14:paraId="0FC8BA72" w14:textId="77777777" w:rsidR="00D12E2D" w:rsidRDefault="00136BBF">
            <w:pPr>
              <w:pStyle w:val="TableParagraph"/>
              <w:ind w:left="39" w:right="33"/>
              <w:jc w:val="center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853" w:type="dxa"/>
            <w:tcBorders>
              <w:right w:val="single" w:sz="6" w:space="0" w:color="7E7E7E"/>
            </w:tcBorders>
          </w:tcPr>
          <w:p w14:paraId="22A56D66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14:paraId="3F62AE8F" w14:textId="77777777" w:rsidR="00D12E2D" w:rsidRDefault="00136BBF">
            <w:pPr>
              <w:pStyle w:val="TableParagraph"/>
              <w:ind w:left="100" w:right="96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851" w:type="dxa"/>
            <w:tcBorders>
              <w:left w:val="single" w:sz="6" w:space="0" w:color="7E7E7E"/>
            </w:tcBorders>
          </w:tcPr>
          <w:p w14:paraId="47CF68E2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14:paraId="7AF78422" w14:textId="77777777" w:rsidR="00D12E2D" w:rsidRDefault="00136BBF">
            <w:pPr>
              <w:pStyle w:val="TableParagraph"/>
              <w:ind w:left="46" w:right="47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92" w:type="dxa"/>
          </w:tcPr>
          <w:p w14:paraId="04950AFC" w14:textId="77777777" w:rsidR="00D12E2D" w:rsidRDefault="00136BBF">
            <w:pPr>
              <w:pStyle w:val="TableParagraph"/>
              <w:spacing w:before="59" w:line="219" w:lineRule="exact"/>
              <w:ind w:left="280" w:right="277"/>
              <w:jc w:val="center"/>
              <w:rPr>
                <w:sz w:val="18"/>
              </w:rPr>
            </w:pPr>
            <w:r>
              <w:rPr>
                <w:sz w:val="18"/>
              </w:rPr>
              <w:t>130</w:t>
            </w:r>
          </w:p>
          <w:p w14:paraId="64D3181F" w14:textId="77777777" w:rsidR="00D12E2D" w:rsidRDefault="00136BBF">
            <w:pPr>
              <w:pStyle w:val="TableParagraph"/>
              <w:spacing w:line="219" w:lineRule="exact"/>
              <w:ind w:left="280" w:right="280"/>
              <w:jc w:val="center"/>
              <w:rPr>
                <w:sz w:val="18"/>
              </w:rPr>
            </w:pPr>
            <w:r>
              <w:rPr>
                <w:sz w:val="18"/>
              </w:rPr>
              <w:t>(102)</w:t>
            </w:r>
          </w:p>
        </w:tc>
      </w:tr>
      <w:tr w:rsidR="00D12E2D" w14:paraId="3E6D455E" w14:textId="77777777">
        <w:trPr>
          <w:trHeight w:val="553"/>
        </w:trPr>
        <w:tc>
          <w:tcPr>
            <w:tcW w:w="2972" w:type="dxa"/>
            <w:shd w:val="clear" w:color="auto" w:fill="D9D9D9"/>
          </w:tcPr>
          <w:p w14:paraId="7739A9E5" w14:textId="77777777" w:rsidR="00D12E2D" w:rsidRDefault="00136BBF">
            <w:pPr>
              <w:pStyle w:val="TableParagraph"/>
              <w:spacing w:before="56"/>
              <w:ind w:left="57" w:right="129"/>
              <w:rPr>
                <w:sz w:val="18"/>
              </w:rPr>
            </w:pPr>
            <w:r>
              <w:rPr>
                <w:sz w:val="18"/>
              </w:rPr>
              <w:t>FTE of Indigenous people employed in a project</w:t>
            </w:r>
          </w:p>
        </w:tc>
        <w:tc>
          <w:tcPr>
            <w:tcW w:w="857" w:type="dxa"/>
            <w:shd w:val="clear" w:color="auto" w:fill="D9D9D9"/>
          </w:tcPr>
          <w:p w14:paraId="7A37A648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14:paraId="43F30E2B" w14:textId="77777777" w:rsidR="00D12E2D" w:rsidRDefault="00136BBF">
            <w:pPr>
              <w:pStyle w:val="TableParagraph"/>
              <w:ind w:left="42" w:right="36"/>
              <w:jc w:val="center"/>
              <w:rPr>
                <w:sz w:val="18"/>
              </w:rPr>
            </w:pPr>
            <w:r>
              <w:rPr>
                <w:sz w:val="18"/>
              </w:rPr>
              <w:t>0.6</w:t>
            </w:r>
          </w:p>
        </w:tc>
        <w:tc>
          <w:tcPr>
            <w:tcW w:w="850" w:type="dxa"/>
            <w:shd w:val="clear" w:color="auto" w:fill="D9D9D9"/>
          </w:tcPr>
          <w:p w14:paraId="5E7364C1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14:paraId="0BED37DA" w14:textId="77777777" w:rsidR="00D12E2D" w:rsidRDefault="00136BBF">
            <w:pPr>
              <w:pStyle w:val="TableParagraph"/>
              <w:ind w:left="39" w:right="31"/>
              <w:jc w:val="center"/>
              <w:rPr>
                <w:sz w:val="18"/>
              </w:rPr>
            </w:pPr>
            <w:r>
              <w:rPr>
                <w:sz w:val="18"/>
              </w:rPr>
              <w:t>0.2</w:t>
            </w:r>
          </w:p>
        </w:tc>
        <w:tc>
          <w:tcPr>
            <w:tcW w:w="853" w:type="dxa"/>
            <w:shd w:val="clear" w:color="auto" w:fill="D9D9D9"/>
          </w:tcPr>
          <w:p w14:paraId="268463B7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14:paraId="3FF21BD4" w14:textId="77777777" w:rsidR="00D12E2D" w:rsidRDefault="00136BBF">
            <w:pPr>
              <w:pStyle w:val="TableParagraph"/>
              <w:ind w:left="109" w:right="104"/>
              <w:jc w:val="center"/>
              <w:rPr>
                <w:sz w:val="18"/>
              </w:rPr>
            </w:pPr>
            <w:r>
              <w:rPr>
                <w:sz w:val="18"/>
              </w:rPr>
              <w:t>0.6</w:t>
            </w:r>
          </w:p>
        </w:tc>
        <w:tc>
          <w:tcPr>
            <w:tcW w:w="850" w:type="dxa"/>
            <w:shd w:val="clear" w:color="auto" w:fill="D9D9D9"/>
          </w:tcPr>
          <w:p w14:paraId="46225E45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14:paraId="2F875722" w14:textId="77777777" w:rsidR="00D12E2D" w:rsidRDefault="00136BBF">
            <w:pPr>
              <w:pStyle w:val="TableParagraph"/>
              <w:ind w:left="39" w:right="33"/>
              <w:jc w:val="center"/>
              <w:rPr>
                <w:sz w:val="18"/>
              </w:rPr>
            </w:pPr>
            <w:r>
              <w:rPr>
                <w:sz w:val="18"/>
              </w:rPr>
              <w:t>9.3</w:t>
            </w:r>
          </w:p>
        </w:tc>
        <w:tc>
          <w:tcPr>
            <w:tcW w:w="853" w:type="dxa"/>
            <w:tcBorders>
              <w:right w:val="single" w:sz="6" w:space="0" w:color="7E7E7E"/>
            </w:tcBorders>
            <w:shd w:val="clear" w:color="auto" w:fill="D9D9D9"/>
          </w:tcPr>
          <w:p w14:paraId="76267390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left w:val="single" w:sz="6" w:space="0" w:color="7E7E7E"/>
            </w:tcBorders>
            <w:shd w:val="clear" w:color="auto" w:fill="D9D9D9"/>
          </w:tcPr>
          <w:p w14:paraId="3C2C4EB4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14:paraId="0AD41EBE" w14:textId="77777777" w:rsidR="00D12E2D" w:rsidRDefault="00136BBF">
            <w:pPr>
              <w:pStyle w:val="TableParagraph"/>
              <w:ind w:left="46" w:right="47"/>
              <w:jc w:val="center"/>
              <w:rPr>
                <w:sz w:val="18"/>
              </w:rPr>
            </w:pPr>
            <w:r>
              <w:rPr>
                <w:sz w:val="18"/>
              </w:rPr>
              <w:t>1.65</w:t>
            </w:r>
          </w:p>
        </w:tc>
        <w:tc>
          <w:tcPr>
            <w:tcW w:w="992" w:type="dxa"/>
            <w:shd w:val="clear" w:color="auto" w:fill="D9D9D9"/>
          </w:tcPr>
          <w:p w14:paraId="06AC2037" w14:textId="77777777" w:rsidR="00D12E2D" w:rsidRDefault="00136BBF">
            <w:pPr>
              <w:pStyle w:val="TableParagraph"/>
              <w:spacing w:before="56"/>
              <w:ind w:left="288"/>
              <w:rPr>
                <w:sz w:val="18"/>
              </w:rPr>
            </w:pPr>
            <w:r>
              <w:rPr>
                <w:sz w:val="18"/>
              </w:rPr>
              <w:t>10.95</w:t>
            </w:r>
          </w:p>
          <w:p w14:paraId="145C9282" w14:textId="77777777" w:rsidR="00D12E2D" w:rsidRDefault="00136BBF">
            <w:pPr>
              <w:pStyle w:val="TableParagraph"/>
              <w:spacing w:before="1"/>
              <w:ind w:left="324"/>
              <w:rPr>
                <w:sz w:val="18"/>
              </w:rPr>
            </w:pPr>
            <w:r>
              <w:rPr>
                <w:sz w:val="18"/>
              </w:rPr>
              <w:t>(8.4)</w:t>
            </w:r>
          </w:p>
        </w:tc>
      </w:tr>
      <w:tr w:rsidR="00D12E2D" w14:paraId="047D7825" w14:textId="77777777">
        <w:trPr>
          <w:trHeight w:val="990"/>
        </w:trPr>
        <w:tc>
          <w:tcPr>
            <w:tcW w:w="2972" w:type="dxa"/>
          </w:tcPr>
          <w:p w14:paraId="010AED36" w14:textId="77777777" w:rsidR="00D12E2D" w:rsidRDefault="00136BBF">
            <w:pPr>
              <w:pStyle w:val="TableParagraph"/>
              <w:spacing w:before="56"/>
              <w:ind w:left="57" w:right="327"/>
              <w:rPr>
                <w:sz w:val="18"/>
              </w:rPr>
            </w:pPr>
            <w:r>
              <w:rPr>
                <w:sz w:val="18"/>
              </w:rPr>
              <w:t>Number of Indigenous researchers/graduates/post- graduate/PhD/Post Doc Positions in project</w:t>
            </w:r>
          </w:p>
        </w:tc>
        <w:tc>
          <w:tcPr>
            <w:tcW w:w="857" w:type="dxa"/>
          </w:tcPr>
          <w:p w14:paraId="1B3ADDBA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3C58E963" w14:textId="77777777" w:rsidR="00D12E2D" w:rsidRDefault="00D12E2D">
            <w:pPr>
              <w:pStyle w:val="TableParagraph"/>
              <w:spacing w:before="6"/>
              <w:rPr>
                <w:rFonts w:ascii="Calibri"/>
                <w:b/>
                <w:sz w:val="13"/>
              </w:rPr>
            </w:pPr>
          </w:p>
          <w:p w14:paraId="39FE3E83" w14:textId="77777777" w:rsidR="00D12E2D" w:rsidRDefault="00136BBF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50" w:type="dxa"/>
          </w:tcPr>
          <w:p w14:paraId="69B10AF1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47FDBA35" w14:textId="77777777" w:rsidR="00D12E2D" w:rsidRDefault="00D12E2D">
            <w:pPr>
              <w:pStyle w:val="TableParagraph"/>
              <w:spacing w:before="6"/>
              <w:rPr>
                <w:rFonts w:ascii="Calibri"/>
                <w:b/>
                <w:sz w:val="13"/>
              </w:rPr>
            </w:pPr>
          </w:p>
          <w:p w14:paraId="6BDD6A5A" w14:textId="77777777" w:rsidR="00D12E2D" w:rsidRDefault="00136BBF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3" w:type="dxa"/>
          </w:tcPr>
          <w:p w14:paraId="2845FC80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1FF49371" w14:textId="77777777" w:rsidR="00D12E2D" w:rsidRDefault="00D12E2D">
            <w:pPr>
              <w:pStyle w:val="TableParagraph"/>
              <w:spacing w:before="6"/>
              <w:rPr>
                <w:rFonts w:ascii="Calibri"/>
                <w:b/>
                <w:sz w:val="13"/>
              </w:rPr>
            </w:pPr>
          </w:p>
          <w:p w14:paraId="04C920D5" w14:textId="77777777" w:rsidR="00D12E2D" w:rsidRDefault="00136BBF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850" w:type="dxa"/>
          </w:tcPr>
          <w:p w14:paraId="32FD497F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39F956DE" w14:textId="77777777" w:rsidR="00D12E2D" w:rsidRDefault="00D12E2D">
            <w:pPr>
              <w:pStyle w:val="TableParagraph"/>
              <w:spacing w:before="6"/>
              <w:rPr>
                <w:rFonts w:ascii="Calibri"/>
                <w:b/>
                <w:sz w:val="13"/>
              </w:rPr>
            </w:pPr>
          </w:p>
          <w:p w14:paraId="2D86524C" w14:textId="77777777" w:rsidR="00D12E2D" w:rsidRDefault="00136BBF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3" w:type="dxa"/>
            <w:tcBorders>
              <w:right w:val="single" w:sz="6" w:space="0" w:color="7E7E7E"/>
            </w:tcBorders>
          </w:tcPr>
          <w:p w14:paraId="15100AAC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237632E4" w14:textId="77777777" w:rsidR="00D12E2D" w:rsidRDefault="00D12E2D">
            <w:pPr>
              <w:pStyle w:val="TableParagraph"/>
              <w:spacing w:before="6"/>
              <w:rPr>
                <w:rFonts w:ascii="Calibri"/>
                <w:b/>
                <w:sz w:val="13"/>
              </w:rPr>
            </w:pPr>
          </w:p>
          <w:p w14:paraId="088B1678" w14:textId="77777777" w:rsidR="00D12E2D" w:rsidRDefault="00136BBF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51" w:type="dxa"/>
            <w:tcBorders>
              <w:left w:val="single" w:sz="6" w:space="0" w:color="7E7E7E"/>
            </w:tcBorders>
          </w:tcPr>
          <w:p w14:paraId="5AE9B190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524DD573" w14:textId="77777777" w:rsidR="00D12E2D" w:rsidRDefault="00D12E2D">
            <w:pPr>
              <w:pStyle w:val="TableParagraph"/>
              <w:spacing w:before="6"/>
              <w:rPr>
                <w:rFonts w:ascii="Calibri"/>
                <w:b/>
                <w:sz w:val="13"/>
              </w:rPr>
            </w:pPr>
          </w:p>
          <w:p w14:paraId="0F028B73" w14:textId="77777777" w:rsidR="00D12E2D" w:rsidRDefault="00136BBF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2" w:type="dxa"/>
          </w:tcPr>
          <w:p w14:paraId="6FAC791D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</w:rPr>
            </w:pPr>
          </w:p>
          <w:p w14:paraId="46AF5288" w14:textId="77777777" w:rsidR="00D12E2D" w:rsidRDefault="00136BBF">
            <w:pPr>
              <w:pStyle w:val="TableParagraph"/>
              <w:spacing w:line="219" w:lineRule="exact"/>
              <w:ind w:left="280" w:right="277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  <w:p w14:paraId="4EFE1521" w14:textId="77777777" w:rsidR="00D12E2D" w:rsidRDefault="00136BBF">
            <w:pPr>
              <w:pStyle w:val="TableParagraph"/>
              <w:spacing w:line="219" w:lineRule="exact"/>
              <w:ind w:left="280" w:right="280"/>
              <w:jc w:val="center"/>
              <w:rPr>
                <w:sz w:val="18"/>
              </w:rPr>
            </w:pPr>
            <w:r>
              <w:rPr>
                <w:sz w:val="18"/>
              </w:rPr>
              <w:t>(18)</w:t>
            </w:r>
          </w:p>
        </w:tc>
      </w:tr>
      <w:tr w:rsidR="00D12E2D" w14:paraId="0142C5D2" w14:textId="77777777">
        <w:trPr>
          <w:trHeight w:val="775"/>
        </w:trPr>
        <w:tc>
          <w:tcPr>
            <w:tcW w:w="2972" w:type="dxa"/>
            <w:shd w:val="clear" w:color="auto" w:fill="D9D9D9"/>
          </w:tcPr>
          <w:p w14:paraId="5C76DF28" w14:textId="77777777" w:rsidR="00D12E2D" w:rsidRDefault="00136BBF">
            <w:pPr>
              <w:pStyle w:val="TableParagraph"/>
              <w:spacing w:before="59"/>
              <w:ind w:left="57" w:right="164"/>
              <w:rPr>
                <w:sz w:val="18"/>
              </w:rPr>
            </w:pPr>
            <w:r>
              <w:rPr>
                <w:sz w:val="18"/>
              </w:rPr>
              <w:t>Number of Indigenous people trained in the use of environmental management tools and techniques</w:t>
            </w:r>
          </w:p>
        </w:tc>
        <w:tc>
          <w:tcPr>
            <w:tcW w:w="857" w:type="dxa"/>
            <w:shd w:val="clear" w:color="auto" w:fill="D9D9D9"/>
          </w:tcPr>
          <w:p w14:paraId="575BF8D1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</w:rPr>
            </w:pPr>
          </w:p>
          <w:p w14:paraId="7E654A5B" w14:textId="77777777" w:rsidR="00D12E2D" w:rsidRDefault="00136BBF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  <w:shd w:val="clear" w:color="auto" w:fill="D9D9D9"/>
          </w:tcPr>
          <w:p w14:paraId="0EE27C7F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</w:rPr>
            </w:pPr>
          </w:p>
          <w:p w14:paraId="21CEDC4B" w14:textId="77777777" w:rsidR="00D12E2D" w:rsidRDefault="00136BBF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3" w:type="dxa"/>
            <w:shd w:val="clear" w:color="auto" w:fill="D9D9D9"/>
          </w:tcPr>
          <w:p w14:paraId="17E60004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</w:rPr>
            </w:pPr>
          </w:p>
          <w:p w14:paraId="6D9B59F7" w14:textId="77777777" w:rsidR="00D12E2D" w:rsidRDefault="00136BBF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50" w:type="dxa"/>
            <w:shd w:val="clear" w:color="auto" w:fill="D9D9D9"/>
          </w:tcPr>
          <w:p w14:paraId="7BD741A0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</w:rPr>
            </w:pPr>
          </w:p>
          <w:p w14:paraId="0BFDA2B8" w14:textId="77777777" w:rsidR="00D12E2D" w:rsidRDefault="00136BBF">
            <w:pPr>
              <w:pStyle w:val="TableParagraph"/>
              <w:ind w:left="39" w:right="33"/>
              <w:jc w:val="center"/>
              <w:rPr>
                <w:sz w:val="18"/>
              </w:rPr>
            </w:pPr>
            <w:r>
              <w:rPr>
                <w:sz w:val="18"/>
              </w:rPr>
              <w:t>242</w:t>
            </w:r>
          </w:p>
        </w:tc>
        <w:tc>
          <w:tcPr>
            <w:tcW w:w="853" w:type="dxa"/>
            <w:tcBorders>
              <w:right w:val="single" w:sz="6" w:space="0" w:color="7E7E7E"/>
            </w:tcBorders>
            <w:shd w:val="clear" w:color="auto" w:fill="D9D9D9"/>
          </w:tcPr>
          <w:p w14:paraId="1C582F9B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</w:rPr>
            </w:pPr>
          </w:p>
          <w:p w14:paraId="7E272113" w14:textId="77777777" w:rsidR="00D12E2D" w:rsidRDefault="00136BBF">
            <w:pPr>
              <w:pStyle w:val="TableParagraph"/>
              <w:ind w:left="100" w:right="96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851" w:type="dxa"/>
            <w:tcBorders>
              <w:left w:val="single" w:sz="6" w:space="0" w:color="7E7E7E"/>
            </w:tcBorders>
            <w:shd w:val="clear" w:color="auto" w:fill="D9D9D9"/>
          </w:tcPr>
          <w:p w14:paraId="3E2CD8F4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</w:rPr>
            </w:pPr>
          </w:p>
          <w:p w14:paraId="598BD6A4" w14:textId="77777777" w:rsidR="00D12E2D" w:rsidRDefault="00136BBF">
            <w:pPr>
              <w:pStyle w:val="TableParagraph"/>
              <w:ind w:left="46" w:right="47"/>
              <w:jc w:val="center"/>
              <w:rPr>
                <w:sz w:val="18"/>
              </w:rPr>
            </w:pPr>
            <w:r>
              <w:rPr>
                <w:sz w:val="18"/>
              </w:rPr>
              <w:t>137</w:t>
            </w:r>
          </w:p>
        </w:tc>
        <w:tc>
          <w:tcPr>
            <w:tcW w:w="992" w:type="dxa"/>
            <w:shd w:val="clear" w:color="auto" w:fill="D9D9D9"/>
          </w:tcPr>
          <w:p w14:paraId="64B62EC9" w14:textId="77777777" w:rsidR="00D12E2D" w:rsidRDefault="00D12E2D">
            <w:pPr>
              <w:pStyle w:val="TableParagraph"/>
              <w:spacing w:before="11"/>
              <w:rPr>
                <w:rFonts w:ascii="Calibri"/>
                <w:b/>
                <w:sz w:val="13"/>
              </w:rPr>
            </w:pPr>
          </w:p>
          <w:p w14:paraId="3C2DD3B9" w14:textId="77777777" w:rsidR="00D12E2D" w:rsidRDefault="00136BBF">
            <w:pPr>
              <w:pStyle w:val="TableParagraph"/>
              <w:spacing w:line="219" w:lineRule="exact"/>
              <w:ind w:left="280" w:right="277"/>
              <w:jc w:val="center"/>
              <w:rPr>
                <w:sz w:val="18"/>
              </w:rPr>
            </w:pPr>
            <w:r>
              <w:rPr>
                <w:sz w:val="18"/>
              </w:rPr>
              <w:t>431</w:t>
            </w:r>
          </w:p>
          <w:p w14:paraId="45203FF7" w14:textId="77777777" w:rsidR="00D12E2D" w:rsidRDefault="00136BBF">
            <w:pPr>
              <w:pStyle w:val="TableParagraph"/>
              <w:spacing w:line="219" w:lineRule="exact"/>
              <w:ind w:left="280" w:right="280"/>
              <w:jc w:val="center"/>
              <w:rPr>
                <w:sz w:val="18"/>
              </w:rPr>
            </w:pPr>
            <w:r>
              <w:rPr>
                <w:sz w:val="18"/>
              </w:rPr>
              <w:t>(461)</w:t>
            </w:r>
          </w:p>
        </w:tc>
      </w:tr>
      <w:tr w:rsidR="00D12E2D" w14:paraId="60B559C6" w14:textId="77777777">
        <w:trPr>
          <w:trHeight w:val="993"/>
        </w:trPr>
        <w:tc>
          <w:tcPr>
            <w:tcW w:w="2972" w:type="dxa"/>
          </w:tcPr>
          <w:p w14:paraId="79ABA9A8" w14:textId="77777777" w:rsidR="00D12E2D" w:rsidRDefault="00136BBF">
            <w:pPr>
              <w:pStyle w:val="TableParagraph"/>
              <w:spacing w:before="56"/>
              <w:ind w:left="57" w:right="161"/>
              <w:rPr>
                <w:sz w:val="12"/>
              </w:rPr>
            </w:pPr>
            <w:r>
              <w:rPr>
                <w:sz w:val="18"/>
              </w:rPr>
              <w:t>The number of management tools for Indigenous waters and land that benefitted from NESP research and outcomes</w:t>
            </w:r>
            <w:r>
              <w:rPr>
                <w:position w:val="5"/>
                <w:sz w:val="12"/>
              </w:rPr>
              <w:t>**</w:t>
            </w:r>
          </w:p>
        </w:tc>
        <w:tc>
          <w:tcPr>
            <w:tcW w:w="857" w:type="dxa"/>
          </w:tcPr>
          <w:p w14:paraId="49987DDB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7A210842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  <w:sz w:val="13"/>
              </w:rPr>
            </w:pPr>
          </w:p>
          <w:p w14:paraId="6046B3AD" w14:textId="77777777" w:rsidR="00D12E2D" w:rsidRDefault="00136BBF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</w:tcPr>
          <w:p w14:paraId="1367DCAD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128990BF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  <w:sz w:val="13"/>
              </w:rPr>
            </w:pPr>
          </w:p>
          <w:p w14:paraId="4282B632" w14:textId="77777777" w:rsidR="00D12E2D" w:rsidRDefault="00136BBF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3" w:type="dxa"/>
          </w:tcPr>
          <w:p w14:paraId="2B946898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777D4D2E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  <w:sz w:val="13"/>
              </w:rPr>
            </w:pPr>
          </w:p>
          <w:p w14:paraId="1D06E63C" w14:textId="77777777" w:rsidR="00D12E2D" w:rsidRDefault="00136BBF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</w:tcPr>
          <w:p w14:paraId="2CBB3D7A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26323535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  <w:sz w:val="13"/>
              </w:rPr>
            </w:pPr>
          </w:p>
          <w:p w14:paraId="6F2FFB75" w14:textId="77777777" w:rsidR="00D12E2D" w:rsidRDefault="00136BBF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53" w:type="dxa"/>
            <w:tcBorders>
              <w:right w:val="single" w:sz="6" w:space="0" w:color="7E7E7E"/>
            </w:tcBorders>
          </w:tcPr>
          <w:p w14:paraId="1ECEA31A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7853EFFD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  <w:sz w:val="13"/>
              </w:rPr>
            </w:pPr>
          </w:p>
          <w:p w14:paraId="472AAB0E" w14:textId="77777777" w:rsidR="00D12E2D" w:rsidRDefault="00136BBF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51" w:type="dxa"/>
            <w:tcBorders>
              <w:left w:val="single" w:sz="6" w:space="0" w:color="7E7E7E"/>
            </w:tcBorders>
          </w:tcPr>
          <w:p w14:paraId="4AF11286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1D6081BD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  <w:sz w:val="13"/>
              </w:rPr>
            </w:pPr>
          </w:p>
          <w:p w14:paraId="1A5DE815" w14:textId="77777777" w:rsidR="00D12E2D" w:rsidRDefault="00136BBF">
            <w:pPr>
              <w:pStyle w:val="TableParagraph"/>
              <w:ind w:left="46" w:right="4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92" w:type="dxa"/>
          </w:tcPr>
          <w:p w14:paraId="1F9D3EDA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</w:rPr>
            </w:pPr>
          </w:p>
          <w:p w14:paraId="6E810723" w14:textId="77777777" w:rsidR="00D12E2D" w:rsidRDefault="00136BBF">
            <w:pPr>
              <w:pStyle w:val="TableParagraph"/>
              <w:spacing w:line="219" w:lineRule="exact"/>
              <w:ind w:left="280" w:right="277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  <w:p w14:paraId="66FBB0AA" w14:textId="77777777" w:rsidR="00D12E2D" w:rsidRDefault="00136BBF">
            <w:pPr>
              <w:pStyle w:val="TableParagraph"/>
              <w:spacing w:line="219" w:lineRule="exact"/>
              <w:ind w:left="280" w:right="280"/>
              <w:jc w:val="center"/>
              <w:rPr>
                <w:sz w:val="18"/>
              </w:rPr>
            </w:pPr>
            <w:r>
              <w:rPr>
                <w:sz w:val="18"/>
              </w:rPr>
              <w:t>(19)</w:t>
            </w:r>
          </w:p>
        </w:tc>
      </w:tr>
      <w:tr w:rsidR="00D12E2D" w14:paraId="0F57C0E7" w14:textId="77777777">
        <w:trPr>
          <w:trHeight w:val="993"/>
        </w:trPr>
        <w:tc>
          <w:tcPr>
            <w:tcW w:w="2972" w:type="dxa"/>
            <w:shd w:val="clear" w:color="auto" w:fill="D9D9D9"/>
          </w:tcPr>
          <w:p w14:paraId="2841EFFA" w14:textId="77777777" w:rsidR="00D12E2D" w:rsidRDefault="00136BBF">
            <w:pPr>
              <w:pStyle w:val="TableParagraph"/>
              <w:spacing w:before="56"/>
              <w:ind w:left="57" w:right="32"/>
              <w:rPr>
                <w:sz w:val="18"/>
              </w:rPr>
            </w:pPr>
            <w:r>
              <w:rPr>
                <w:sz w:val="18"/>
              </w:rPr>
              <w:t>Number and type of communication products that have been used to communicate research with Indigenous people</w:t>
            </w:r>
          </w:p>
        </w:tc>
        <w:tc>
          <w:tcPr>
            <w:tcW w:w="857" w:type="dxa"/>
            <w:shd w:val="clear" w:color="auto" w:fill="D9D9D9"/>
          </w:tcPr>
          <w:p w14:paraId="04A004A5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09DED19C" w14:textId="77777777" w:rsidR="00D12E2D" w:rsidRDefault="00D12E2D">
            <w:pPr>
              <w:pStyle w:val="TableParagraph"/>
              <w:spacing w:before="6"/>
              <w:rPr>
                <w:rFonts w:ascii="Calibri"/>
                <w:b/>
                <w:sz w:val="13"/>
              </w:rPr>
            </w:pPr>
          </w:p>
          <w:p w14:paraId="441C12D5" w14:textId="77777777" w:rsidR="00D12E2D" w:rsidRDefault="00136BBF">
            <w:pPr>
              <w:pStyle w:val="TableParagraph"/>
              <w:ind w:left="42" w:right="36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850" w:type="dxa"/>
            <w:shd w:val="clear" w:color="auto" w:fill="D9D9D9"/>
          </w:tcPr>
          <w:p w14:paraId="040B41F6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3EEE1FE8" w14:textId="77777777" w:rsidR="00D12E2D" w:rsidRDefault="00D12E2D">
            <w:pPr>
              <w:pStyle w:val="TableParagraph"/>
              <w:spacing w:before="6"/>
              <w:rPr>
                <w:rFonts w:ascii="Calibri"/>
                <w:b/>
                <w:sz w:val="13"/>
              </w:rPr>
            </w:pPr>
          </w:p>
          <w:p w14:paraId="504AE132" w14:textId="77777777" w:rsidR="00D12E2D" w:rsidRDefault="00136BBF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3" w:type="dxa"/>
            <w:shd w:val="clear" w:color="auto" w:fill="D9D9D9"/>
          </w:tcPr>
          <w:p w14:paraId="63AE13CD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283A9B1B" w14:textId="77777777" w:rsidR="00D12E2D" w:rsidRDefault="00D12E2D">
            <w:pPr>
              <w:pStyle w:val="TableParagraph"/>
              <w:spacing w:before="6"/>
              <w:rPr>
                <w:rFonts w:ascii="Calibri"/>
                <w:b/>
                <w:sz w:val="13"/>
              </w:rPr>
            </w:pPr>
          </w:p>
          <w:p w14:paraId="6B5D2968" w14:textId="77777777" w:rsidR="00D12E2D" w:rsidRDefault="00136BBF">
            <w:pPr>
              <w:pStyle w:val="TableParagraph"/>
              <w:ind w:left="109" w:right="104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850" w:type="dxa"/>
            <w:shd w:val="clear" w:color="auto" w:fill="D9D9D9"/>
          </w:tcPr>
          <w:p w14:paraId="700A695F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5A79659C" w14:textId="77777777" w:rsidR="00D12E2D" w:rsidRDefault="00D12E2D">
            <w:pPr>
              <w:pStyle w:val="TableParagraph"/>
              <w:spacing w:before="6"/>
              <w:rPr>
                <w:rFonts w:ascii="Calibri"/>
                <w:b/>
                <w:sz w:val="13"/>
              </w:rPr>
            </w:pPr>
          </w:p>
          <w:p w14:paraId="7E3BF480" w14:textId="77777777" w:rsidR="00D12E2D" w:rsidRDefault="00136BBF">
            <w:pPr>
              <w:pStyle w:val="TableParagraph"/>
              <w:ind w:left="39" w:right="33"/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853" w:type="dxa"/>
            <w:tcBorders>
              <w:right w:val="single" w:sz="6" w:space="0" w:color="7E7E7E"/>
            </w:tcBorders>
            <w:shd w:val="clear" w:color="auto" w:fill="D9D9D9"/>
          </w:tcPr>
          <w:p w14:paraId="5D1FC2BE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267ED0C3" w14:textId="77777777" w:rsidR="00D12E2D" w:rsidRDefault="00D12E2D">
            <w:pPr>
              <w:pStyle w:val="TableParagraph"/>
              <w:spacing w:before="6"/>
              <w:rPr>
                <w:rFonts w:ascii="Calibri"/>
                <w:b/>
                <w:sz w:val="13"/>
              </w:rPr>
            </w:pPr>
          </w:p>
          <w:p w14:paraId="6A1B853B" w14:textId="77777777" w:rsidR="00D12E2D" w:rsidRDefault="00136BBF">
            <w:pPr>
              <w:pStyle w:val="TableParagraph"/>
              <w:ind w:left="100" w:right="96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851" w:type="dxa"/>
            <w:tcBorders>
              <w:left w:val="single" w:sz="6" w:space="0" w:color="7E7E7E"/>
            </w:tcBorders>
            <w:shd w:val="clear" w:color="auto" w:fill="D9D9D9"/>
          </w:tcPr>
          <w:p w14:paraId="3CD311B5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085B2E77" w14:textId="77777777" w:rsidR="00D12E2D" w:rsidRDefault="00D12E2D">
            <w:pPr>
              <w:pStyle w:val="TableParagraph"/>
              <w:spacing w:before="6"/>
              <w:rPr>
                <w:rFonts w:ascii="Calibri"/>
                <w:b/>
                <w:sz w:val="13"/>
              </w:rPr>
            </w:pPr>
          </w:p>
          <w:p w14:paraId="2D123950" w14:textId="77777777" w:rsidR="00D12E2D" w:rsidRDefault="00136BBF">
            <w:pPr>
              <w:pStyle w:val="TableParagraph"/>
              <w:ind w:left="46" w:right="47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2F2D80BD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</w:rPr>
            </w:pPr>
          </w:p>
          <w:p w14:paraId="7FB0A1DB" w14:textId="77777777" w:rsidR="00D12E2D" w:rsidRDefault="00136BBF">
            <w:pPr>
              <w:pStyle w:val="TableParagraph"/>
              <w:spacing w:line="219" w:lineRule="exact"/>
              <w:ind w:left="280" w:right="277"/>
              <w:jc w:val="center"/>
              <w:rPr>
                <w:sz w:val="18"/>
              </w:rPr>
            </w:pPr>
            <w:r>
              <w:rPr>
                <w:sz w:val="18"/>
              </w:rPr>
              <w:t>180</w:t>
            </w:r>
          </w:p>
          <w:p w14:paraId="363E4E89" w14:textId="77777777" w:rsidR="00D12E2D" w:rsidRDefault="00136BBF">
            <w:pPr>
              <w:pStyle w:val="TableParagraph"/>
              <w:spacing w:line="219" w:lineRule="exact"/>
              <w:ind w:left="280" w:right="280"/>
              <w:jc w:val="center"/>
              <w:rPr>
                <w:sz w:val="18"/>
              </w:rPr>
            </w:pPr>
            <w:r>
              <w:rPr>
                <w:sz w:val="18"/>
              </w:rPr>
              <w:t>(81)</w:t>
            </w:r>
          </w:p>
        </w:tc>
      </w:tr>
      <w:tr w:rsidR="00D12E2D" w14:paraId="50A26612" w14:textId="77777777">
        <w:trPr>
          <w:trHeight w:val="772"/>
        </w:trPr>
        <w:tc>
          <w:tcPr>
            <w:tcW w:w="2972" w:type="dxa"/>
          </w:tcPr>
          <w:p w14:paraId="34901D4F" w14:textId="77777777" w:rsidR="00D12E2D" w:rsidRDefault="00136BBF">
            <w:pPr>
              <w:pStyle w:val="TableParagraph"/>
              <w:spacing w:before="56"/>
              <w:ind w:left="57" w:right="354"/>
              <w:rPr>
                <w:sz w:val="18"/>
              </w:rPr>
            </w:pPr>
            <w:r>
              <w:rPr>
                <w:sz w:val="18"/>
              </w:rPr>
              <w:t xml:space="preserve">Number of </w:t>
            </w:r>
            <w:proofErr w:type="gramStart"/>
            <w:r>
              <w:rPr>
                <w:sz w:val="18"/>
              </w:rPr>
              <w:t>research</w:t>
            </w:r>
            <w:proofErr w:type="gramEnd"/>
            <w:r>
              <w:rPr>
                <w:sz w:val="18"/>
              </w:rPr>
              <w:t>, knowledge sharing and communication events held with Indigenous communities</w:t>
            </w:r>
          </w:p>
        </w:tc>
        <w:tc>
          <w:tcPr>
            <w:tcW w:w="857" w:type="dxa"/>
          </w:tcPr>
          <w:p w14:paraId="17C12CCE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</w:rPr>
            </w:pPr>
          </w:p>
          <w:p w14:paraId="68E08ACA" w14:textId="77777777" w:rsidR="00D12E2D" w:rsidRDefault="00136BBF">
            <w:pPr>
              <w:pStyle w:val="TableParagraph"/>
              <w:ind w:left="42" w:right="36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850" w:type="dxa"/>
          </w:tcPr>
          <w:p w14:paraId="09394AD1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</w:rPr>
            </w:pPr>
          </w:p>
          <w:p w14:paraId="75F7E8D2" w14:textId="77777777" w:rsidR="00D12E2D" w:rsidRDefault="00136BBF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53" w:type="dxa"/>
          </w:tcPr>
          <w:p w14:paraId="42ABC9A2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</w:rPr>
            </w:pPr>
          </w:p>
          <w:p w14:paraId="536323BE" w14:textId="77777777" w:rsidR="00D12E2D" w:rsidRDefault="00136BBF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50" w:type="dxa"/>
          </w:tcPr>
          <w:p w14:paraId="1D5F0C56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</w:rPr>
            </w:pPr>
          </w:p>
          <w:p w14:paraId="626910B0" w14:textId="77777777" w:rsidR="00D12E2D" w:rsidRDefault="00136BBF">
            <w:pPr>
              <w:pStyle w:val="TableParagraph"/>
              <w:ind w:left="39" w:right="33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853" w:type="dxa"/>
            <w:tcBorders>
              <w:right w:val="single" w:sz="6" w:space="0" w:color="7E7E7E"/>
            </w:tcBorders>
          </w:tcPr>
          <w:p w14:paraId="73B21AC8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</w:rPr>
            </w:pPr>
          </w:p>
          <w:p w14:paraId="12BA6B9C" w14:textId="77777777" w:rsidR="00D12E2D" w:rsidRDefault="00136BBF">
            <w:pPr>
              <w:pStyle w:val="TableParagraph"/>
              <w:ind w:left="100" w:right="96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851" w:type="dxa"/>
            <w:tcBorders>
              <w:left w:val="single" w:sz="6" w:space="0" w:color="7E7E7E"/>
            </w:tcBorders>
          </w:tcPr>
          <w:p w14:paraId="14BF0A61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</w:rPr>
            </w:pPr>
          </w:p>
          <w:p w14:paraId="7FFDE262" w14:textId="77777777" w:rsidR="00D12E2D" w:rsidRDefault="00136BBF">
            <w:pPr>
              <w:pStyle w:val="TableParagraph"/>
              <w:ind w:left="46" w:right="47"/>
              <w:jc w:val="center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992" w:type="dxa"/>
          </w:tcPr>
          <w:p w14:paraId="49E2BDD1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14:paraId="1A98CA47" w14:textId="77777777" w:rsidR="00D12E2D" w:rsidRDefault="00136BBF">
            <w:pPr>
              <w:pStyle w:val="TableParagraph"/>
              <w:spacing w:line="219" w:lineRule="exact"/>
              <w:ind w:left="280" w:right="277"/>
              <w:jc w:val="center"/>
              <w:rPr>
                <w:sz w:val="18"/>
              </w:rPr>
            </w:pPr>
            <w:r>
              <w:rPr>
                <w:sz w:val="18"/>
              </w:rPr>
              <w:t>165</w:t>
            </w:r>
          </w:p>
          <w:p w14:paraId="7294C6FA" w14:textId="77777777" w:rsidR="00D12E2D" w:rsidRDefault="00136BBF">
            <w:pPr>
              <w:pStyle w:val="TableParagraph"/>
              <w:spacing w:line="219" w:lineRule="exact"/>
              <w:ind w:left="280" w:right="280"/>
              <w:jc w:val="center"/>
              <w:rPr>
                <w:sz w:val="18"/>
              </w:rPr>
            </w:pPr>
            <w:r>
              <w:rPr>
                <w:sz w:val="18"/>
              </w:rPr>
              <w:t>(117)</w:t>
            </w:r>
          </w:p>
        </w:tc>
      </w:tr>
      <w:tr w:rsidR="00D12E2D" w14:paraId="37480E72" w14:textId="77777777">
        <w:trPr>
          <w:trHeight w:val="993"/>
        </w:trPr>
        <w:tc>
          <w:tcPr>
            <w:tcW w:w="2972" w:type="dxa"/>
            <w:shd w:val="clear" w:color="auto" w:fill="D9D9D9"/>
          </w:tcPr>
          <w:p w14:paraId="0132A71F" w14:textId="77777777" w:rsidR="00D12E2D" w:rsidRDefault="00136BBF">
            <w:pPr>
              <w:pStyle w:val="TableParagraph"/>
              <w:spacing w:before="57"/>
              <w:ind w:left="57" w:right="202"/>
              <w:rPr>
                <w:sz w:val="18"/>
              </w:rPr>
            </w:pPr>
            <w:r>
              <w:rPr>
                <w:sz w:val="18"/>
              </w:rPr>
              <w:t>Number of public events, conference presentations, jointly authored/published papers with Indigenous participants/contributors</w:t>
            </w:r>
          </w:p>
        </w:tc>
        <w:tc>
          <w:tcPr>
            <w:tcW w:w="857" w:type="dxa"/>
            <w:shd w:val="clear" w:color="auto" w:fill="D9D9D9"/>
          </w:tcPr>
          <w:p w14:paraId="0F41F6EE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70AAB172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  <w:sz w:val="13"/>
              </w:rPr>
            </w:pPr>
          </w:p>
          <w:p w14:paraId="5F665577" w14:textId="77777777" w:rsidR="00D12E2D" w:rsidRDefault="00136BBF">
            <w:pPr>
              <w:pStyle w:val="TableParagraph"/>
              <w:ind w:left="42" w:right="36"/>
              <w:jc w:val="center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850" w:type="dxa"/>
            <w:shd w:val="clear" w:color="auto" w:fill="D9D9D9"/>
          </w:tcPr>
          <w:p w14:paraId="73E99FCD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64A4790D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  <w:sz w:val="13"/>
              </w:rPr>
            </w:pPr>
          </w:p>
          <w:p w14:paraId="14C4D20D" w14:textId="77777777" w:rsidR="00D12E2D" w:rsidRDefault="00136BBF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53" w:type="dxa"/>
            <w:shd w:val="clear" w:color="auto" w:fill="D9D9D9"/>
          </w:tcPr>
          <w:p w14:paraId="5DBAE688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662AD6E1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  <w:sz w:val="13"/>
              </w:rPr>
            </w:pPr>
          </w:p>
          <w:p w14:paraId="14827006" w14:textId="77777777" w:rsidR="00D12E2D" w:rsidRDefault="00136BBF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  <w:shd w:val="clear" w:color="auto" w:fill="D9D9D9"/>
          </w:tcPr>
          <w:p w14:paraId="6B105A70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6D6A66BB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  <w:sz w:val="13"/>
              </w:rPr>
            </w:pPr>
          </w:p>
          <w:p w14:paraId="25F41171" w14:textId="77777777" w:rsidR="00D12E2D" w:rsidRDefault="00136BBF">
            <w:pPr>
              <w:pStyle w:val="TableParagraph"/>
              <w:ind w:left="39" w:right="33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53" w:type="dxa"/>
            <w:tcBorders>
              <w:right w:val="single" w:sz="6" w:space="0" w:color="7E7E7E"/>
            </w:tcBorders>
            <w:shd w:val="clear" w:color="auto" w:fill="D9D9D9"/>
          </w:tcPr>
          <w:p w14:paraId="1F4DD91F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088F2F2A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  <w:sz w:val="13"/>
              </w:rPr>
            </w:pPr>
          </w:p>
          <w:p w14:paraId="78111ADF" w14:textId="77777777" w:rsidR="00D12E2D" w:rsidRDefault="00136BBF">
            <w:pPr>
              <w:pStyle w:val="TableParagraph"/>
              <w:ind w:left="100" w:right="96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851" w:type="dxa"/>
            <w:tcBorders>
              <w:left w:val="single" w:sz="6" w:space="0" w:color="7E7E7E"/>
            </w:tcBorders>
            <w:shd w:val="clear" w:color="auto" w:fill="D9D9D9"/>
          </w:tcPr>
          <w:p w14:paraId="4340DB31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2A25BC25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  <w:sz w:val="13"/>
              </w:rPr>
            </w:pPr>
          </w:p>
          <w:p w14:paraId="04AFAD03" w14:textId="77777777" w:rsidR="00D12E2D" w:rsidRDefault="00136BBF">
            <w:pPr>
              <w:pStyle w:val="TableParagraph"/>
              <w:ind w:left="46" w:right="47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628D1033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</w:rPr>
            </w:pPr>
          </w:p>
          <w:p w14:paraId="58B352A3" w14:textId="77777777" w:rsidR="00D12E2D" w:rsidRDefault="00136BBF">
            <w:pPr>
              <w:pStyle w:val="TableParagraph"/>
              <w:spacing w:line="219" w:lineRule="exact"/>
              <w:ind w:left="280" w:right="276"/>
              <w:jc w:val="center"/>
              <w:rPr>
                <w:sz w:val="18"/>
              </w:rPr>
            </w:pPr>
            <w:r>
              <w:rPr>
                <w:sz w:val="18"/>
              </w:rPr>
              <w:t>129)</w:t>
            </w:r>
          </w:p>
          <w:p w14:paraId="72761672" w14:textId="77777777" w:rsidR="00D12E2D" w:rsidRDefault="00136BBF">
            <w:pPr>
              <w:pStyle w:val="TableParagraph"/>
              <w:spacing w:line="219" w:lineRule="exact"/>
              <w:ind w:left="280" w:right="280"/>
              <w:jc w:val="center"/>
              <w:rPr>
                <w:sz w:val="18"/>
              </w:rPr>
            </w:pPr>
            <w:r>
              <w:rPr>
                <w:sz w:val="18"/>
              </w:rPr>
              <w:t>(67)</w:t>
            </w:r>
          </w:p>
        </w:tc>
      </w:tr>
      <w:tr w:rsidR="00D12E2D" w14:paraId="2E8867E7" w14:textId="77777777">
        <w:trPr>
          <w:trHeight w:val="993"/>
        </w:trPr>
        <w:tc>
          <w:tcPr>
            <w:tcW w:w="2972" w:type="dxa"/>
          </w:tcPr>
          <w:p w14:paraId="625F0F24" w14:textId="77777777" w:rsidR="00D12E2D" w:rsidRDefault="00136BBF">
            <w:pPr>
              <w:pStyle w:val="TableParagraph"/>
              <w:spacing w:before="56"/>
              <w:ind w:left="57"/>
              <w:rPr>
                <w:sz w:val="18"/>
              </w:rPr>
            </w:pPr>
            <w:r>
              <w:rPr>
                <w:sz w:val="18"/>
              </w:rPr>
              <w:t>ADDITIONAL REPORTING: Number of</w:t>
            </w:r>
          </w:p>
          <w:p w14:paraId="73D4CF36" w14:textId="77777777" w:rsidR="00D12E2D" w:rsidRDefault="00136BBF">
            <w:pPr>
              <w:pStyle w:val="TableParagraph"/>
              <w:spacing w:before="1"/>
              <w:ind w:left="57" w:right="401"/>
              <w:rPr>
                <w:sz w:val="18"/>
              </w:rPr>
            </w:pPr>
            <w:r>
              <w:rPr>
                <w:sz w:val="18"/>
              </w:rPr>
              <w:t xml:space="preserve">Indigenous communities and organisations engaged to develop, </w:t>
            </w:r>
            <w:proofErr w:type="gramStart"/>
            <w:r>
              <w:rPr>
                <w:sz w:val="18"/>
              </w:rPr>
              <w:t>refine</w:t>
            </w:r>
            <w:proofErr w:type="gramEnd"/>
            <w:r>
              <w:rPr>
                <w:sz w:val="18"/>
              </w:rPr>
              <w:t xml:space="preserve"> or inform NESP research</w:t>
            </w:r>
          </w:p>
        </w:tc>
        <w:tc>
          <w:tcPr>
            <w:tcW w:w="857" w:type="dxa"/>
          </w:tcPr>
          <w:p w14:paraId="461E437A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120F78B7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7696AC57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0D5E77BA" w14:textId="77777777" w:rsidR="00D12E2D" w:rsidRDefault="00D12E2D">
            <w:pPr>
              <w:pStyle w:val="TableParagraph"/>
              <w:spacing w:before="9"/>
              <w:rPr>
                <w:rFonts w:ascii="Calibri"/>
                <w:b/>
                <w:sz w:val="13"/>
              </w:rPr>
            </w:pPr>
          </w:p>
          <w:p w14:paraId="7C23C042" w14:textId="77777777" w:rsidR="00D12E2D" w:rsidRDefault="00136BBF">
            <w:pPr>
              <w:pStyle w:val="TableParagraph"/>
              <w:ind w:left="111" w:right="103"/>
              <w:jc w:val="center"/>
              <w:rPr>
                <w:sz w:val="18"/>
              </w:rPr>
            </w:pPr>
            <w:r>
              <w:rPr>
                <w:sz w:val="18"/>
              </w:rPr>
              <w:t>19+</w:t>
            </w:r>
          </w:p>
        </w:tc>
        <w:tc>
          <w:tcPr>
            <w:tcW w:w="850" w:type="dxa"/>
          </w:tcPr>
          <w:p w14:paraId="02938BD5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right w:val="single" w:sz="6" w:space="0" w:color="7E7E7E"/>
            </w:tcBorders>
          </w:tcPr>
          <w:p w14:paraId="71681490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left w:val="single" w:sz="6" w:space="0" w:color="7E7E7E"/>
            </w:tcBorders>
          </w:tcPr>
          <w:p w14:paraId="40E9BC45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61E87975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2E2D" w14:paraId="48ABEE30" w14:textId="77777777">
        <w:trPr>
          <w:trHeight w:val="1211"/>
        </w:trPr>
        <w:tc>
          <w:tcPr>
            <w:tcW w:w="2972" w:type="dxa"/>
            <w:shd w:val="clear" w:color="auto" w:fill="D9D9D9"/>
          </w:tcPr>
          <w:p w14:paraId="4206E00F" w14:textId="77777777" w:rsidR="00D12E2D" w:rsidRDefault="00136BBF">
            <w:pPr>
              <w:pStyle w:val="TableParagraph"/>
              <w:spacing w:before="56"/>
              <w:ind w:left="57" w:right="121"/>
              <w:rPr>
                <w:sz w:val="18"/>
              </w:rPr>
            </w:pPr>
            <w:r>
              <w:rPr>
                <w:sz w:val="18"/>
              </w:rPr>
              <w:t>Number of communication activities for the wider CAUL Hub stakeholder group, including public events, conference presentations, workshops, and meetings (CAUL Hub KI only)</w:t>
            </w:r>
          </w:p>
        </w:tc>
        <w:tc>
          <w:tcPr>
            <w:tcW w:w="857" w:type="dxa"/>
            <w:shd w:val="clear" w:color="auto" w:fill="D9D9D9"/>
          </w:tcPr>
          <w:p w14:paraId="1CCE82CE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397CED22" w14:textId="77777777" w:rsidR="00D12E2D" w:rsidRDefault="00D12E2D">
            <w:pPr>
              <w:pStyle w:val="TableParagraph"/>
              <w:spacing w:before="7"/>
              <w:rPr>
                <w:rFonts w:ascii="Calibri"/>
                <w:b/>
              </w:rPr>
            </w:pPr>
          </w:p>
          <w:p w14:paraId="08A1F218" w14:textId="77777777" w:rsidR="00D12E2D" w:rsidRDefault="00136BBF">
            <w:pPr>
              <w:pStyle w:val="TableParagraph"/>
              <w:ind w:left="42" w:right="36"/>
              <w:jc w:val="center"/>
              <w:rPr>
                <w:sz w:val="18"/>
              </w:rPr>
            </w:pPr>
            <w:r>
              <w:rPr>
                <w:sz w:val="18"/>
              </w:rPr>
              <w:t>111</w:t>
            </w:r>
          </w:p>
        </w:tc>
        <w:tc>
          <w:tcPr>
            <w:tcW w:w="850" w:type="dxa"/>
            <w:shd w:val="clear" w:color="auto" w:fill="D9D9D9"/>
          </w:tcPr>
          <w:p w14:paraId="47D133CC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shd w:val="clear" w:color="auto" w:fill="D9D9D9"/>
          </w:tcPr>
          <w:p w14:paraId="3FBCF1FA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shd w:val="clear" w:color="auto" w:fill="D9D9D9"/>
          </w:tcPr>
          <w:p w14:paraId="4E9BC7A1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right w:val="single" w:sz="6" w:space="0" w:color="7E7E7E"/>
            </w:tcBorders>
            <w:shd w:val="clear" w:color="auto" w:fill="D9D9D9"/>
          </w:tcPr>
          <w:p w14:paraId="49465417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left w:val="single" w:sz="6" w:space="0" w:color="7E7E7E"/>
            </w:tcBorders>
            <w:shd w:val="clear" w:color="auto" w:fill="D9D9D9"/>
          </w:tcPr>
          <w:p w14:paraId="2A14BFB6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shd w:val="clear" w:color="auto" w:fill="D9D9D9"/>
          </w:tcPr>
          <w:p w14:paraId="790B7C49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2E2D" w14:paraId="303535C4" w14:textId="77777777">
        <w:trPr>
          <w:trHeight w:val="554"/>
        </w:trPr>
        <w:tc>
          <w:tcPr>
            <w:tcW w:w="2972" w:type="dxa"/>
          </w:tcPr>
          <w:p w14:paraId="06DD700C" w14:textId="77777777" w:rsidR="00D12E2D" w:rsidRDefault="00136BBF">
            <w:pPr>
              <w:pStyle w:val="TableParagraph"/>
              <w:spacing w:before="59"/>
              <w:ind w:left="57" w:right="226"/>
              <w:rPr>
                <w:sz w:val="18"/>
              </w:rPr>
            </w:pPr>
            <w:r>
              <w:rPr>
                <w:sz w:val="18"/>
              </w:rPr>
              <w:t>Social-media engagement (Facebook and Twitter) (CAUL Hub KPI only)</w:t>
            </w:r>
          </w:p>
        </w:tc>
        <w:tc>
          <w:tcPr>
            <w:tcW w:w="857" w:type="dxa"/>
          </w:tcPr>
          <w:p w14:paraId="78203035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14:paraId="05E655C5" w14:textId="77777777" w:rsidR="00D12E2D" w:rsidRDefault="00136BBF">
            <w:pPr>
              <w:pStyle w:val="TableParagraph"/>
              <w:ind w:left="42" w:right="36"/>
              <w:jc w:val="center"/>
              <w:rPr>
                <w:sz w:val="18"/>
              </w:rPr>
            </w:pPr>
            <w:r>
              <w:rPr>
                <w:sz w:val="18"/>
              </w:rPr>
              <w:t>352,532</w:t>
            </w:r>
          </w:p>
        </w:tc>
        <w:tc>
          <w:tcPr>
            <w:tcW w:w="850" w:type="dxa"/>
          </w:tcPr>
          <w:p w14:paraId="70752B6C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5A0FCBAA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2B05154C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right w:val="single" w:sz="6" w:space="0" w:color="7E7E7E"/>
            </w:tcBorders>
          </w:tcPr>
          <w:p w14:paraId="7D0EC498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left w:val="single" w:sz="6" w:space="0" w:color="7E7E7E"/>
            </w:tcBorders>
          </w:tcPr>
          <w:p w14:paraId="3A990011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1AA467F7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2E2D" w14:paraId="4259378C" w14:textId="77777777">
        <w:trPr>
          <w:trHeight w:val="554"/>
        </w:trPr>
        <w:tc>
          <w:tcPr>
            <w:tcW w:w="2972" w:type="dxa"/>
            <w:shd w:val="clear" w:color="auto" w:fill="D9D9D9"/>
          </w:tcPr>
          <w:p w14:paraId="045C5B2D" w14:textId="77777777" w:rsidR="00D12E2D" w:rsidRDefault="00136BBF">
            <w:pPr>
              <w:pStyle w:val="TableParagraph"/>
              <w:spacing w:before="57"/>
              <w:ind w:left="57" w:right="174"/>
              <w:rPr>
                <w:sz w:val="18"/>
              </w:rPr>
            </w:pPr>
            <w:r>
              <w:rPr>
                <w:sz w:val="18"/>
              </w:rPr>
              <w:t>Major media outputs featuring CAUL- Hub research (CAUL Hub KPI Only)</w:t>
            </w:r>
          </w:p>
        </w:tc>
        <w:tc>
          <w:tcPr>
            <w:tcW w:w="857" w:type="dxa"/>
            <w:shd w:val="clear" w:color="auto" w:fill="D9D9D9"/>
          </w:tcPr>
          <w:p w14:paraId="66227EF3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14:paraId="546D138E" w14:textId="77777777" w:rsidR="00D12E2D" w:rsidRDefault="00136BBF">
            <w:pPr>
              <w:pStyle w:val="TableParagraph"/>
              <w:ind w:left="42" w:right="36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850" w:type="dxa"/>
            <w:shd w:val="clear" w:color="auto" w:fill="D9D9D9"/>
          </w:tcPr>
          <w:p w14:paraId="77942246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shd w:val="clear" w:color="auto" w:fill="D9D9D9"/>
          </w:tcPr>
          <w:p w14:paraId="08F3C2A8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shd w:val="clear" w:color="auto" w:fill="D9D9D9"/>
          </w:tcPr>
          <w:p w14:paraId="0A7F57D0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right w:val="single" w:sz="6" w:space="0" w:color="7E7E7E"/>
            </w:tcBorders>
            <w:shd w:val="clear" w:color="auto" w:fill="D9D9D9"/>
          </w:tcPr>
          <w:p w14:paraId="5258838E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left w:val="single" w:sz="6" w:space="0" w:color="7E7E7E"/>
            </w:tcBorders>
            <w:shd w:val="clear" w:color="auto" w:fill="D9D9D9"/>
          </w:tcPr>
          <w:p w14:paraId="28BBB2E2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shd w:val="clear" w:color="auto" w:fill="D9D9D9"/>
          </w:tcPr>
          <w:p w14:paraId="43CA48D7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2E2D" w14:paraId="200C71E6" w14:textId="77777777">
        <w:trPr>
          <w:trHeight w:val="993"/>
        </w:trPr>
        <w:tc>
          <w:tcPr>
            <w:tcW w:w="2972" w:type="dxa"/>
          </w:tcPr>
          <w:p w14:paraId="73B4CEB9" w14:textId="77777777" w:rsidR="00D12E2D" w:rsidRDefault="00136BBF">
            <w:pPr>
              <w:pStyle w:val="TableParagraph"/>
              <w:spacing w:before="56"/>
              <w:ind w:left="57" w:right="61"/>
              <w:rPr>
                <w:sz w:val="18"/>
              </w:rPr>
            </w:pPr>
            <w:r>
              <w:rPr>
                <w:sz w:val="18"/>
              </w:rPr>
              <w:t>Number of researchers who undertook cultural competency activities (as per the CAUL Hub’s IEPS checklist) in 2019 (CAUL Hub KPI only)</w:t>
            </w:r>
          </w:p>
        </w:tc>
        <w:tc>
          <w:tcPr>
            <w:tcW w:w="857" w:type="dxa"/>
          </w:tcPr>
          <w:p w14:paraId="7A6B7961" w14:textId="77777777" w:rsidR="00D12E2D" w:rsidRDefault="00D12E2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081C66EB" w14:textId="77777777" w:rsidR="00D12E2D" w:rsidRDefault="00D12E2D">
            <w:pPr>
              <w:pStyle w:val="TableParagraph"/>
              <w:spacing w:before="6"/>
              <w:rPr>
                <w:rFonts w:ascii="Calibri"/>
                <w:b/>
                <w:sz w:val="13"/>
              </w:rPr>
            </w:pPr>
          </w:p>
          <w:p w14:paraId="44A4EF68" w14:textId="77777777" w:rsidR="00D12E2D" w:rsidRDefault="00136BBF">
            <w:pPr>
              <w:pStyle w:val="TableParagraph"/>
              <w:ind w:left="42" w:right="36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850" w:type="dxa"/>
          </w:tcPr>
          <w:p w14:paraId="06813ECE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27530608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371B264A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right w:val="single" w:sz="6" w:space="0" w:color="7E7E7E"/>
            </w:tcBorders>
          </w:tcPr>
          <w:p w14:paraId="2798C65E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left w:val="single" w:sz="6" w:space="0" w:color="7E7E7E"/>
            </w:tcBorders>
          </w:tcPr>
          <w:p w14:paraId="2AFEC3B0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0AA611FB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2E2D" w14:paraId="2C2B1415" w14:textId="77777777">
        <w:trPr>
          <w:trHeight w:val="772"/>
        </w:trPr>
        <w:tc>
          <w:tcPr>
            <w:tcW w:w="2972" w:type="dxa"/>
            <w:shd w:val="clear" w:color="auto" w:fill="D9D9D9"/>
          </w:tcPr>
          <w:p w14:paraId="187A4260" w14:textId="77777777" w:rsidR="00D12E2D" w:rsidRDefault="00136BBF">
            <w:pPr>
              <w:pStyle w:val="TableParagraph"/>
              <w:spacing w:before="56"/>
              <w:ind w:left="57" w:right="165"/>
              <w:rPr>
                <w:sz w:val="18"/>
              </w:rPr>
            </w:pPr>
            <w:r>
              <w:rPr>
                <w:sz w:val="18"/>
              </w:rPr>
              <w:t>Number and type of knowledge- sharing and communications events and products used to engage broader</w:t>
            </w:r>
          </w:p>
        </w:tc>
        <w:tc>
          <w:tcPr>
            <w:tcW w:w="857" w:type="dxa"/>
            <w:shd w:val="clear" w:color="auto" w:fill="D9D9D9"/>
          </w:tcPr>
          <w:p w14:paraId="25510ABC" w14:textId="77777777" w:rsidR="00D12E2D" w:rsidRDefault="00D12E2D">
            <w:pPr>
              <w:pStyle w:val="TableParagraph"/>
              <w:spacing w:before="8"/>
              <w:rPr>
                <w:rFonts w:ascii="Calibri"/>
                <w:b/>
              </w:rPr>
            </w:pPr>
          </w:p>
          <w:p w14:paraId="31158811" w14:textId="77777777" w:rsidR="00D12E2D" w:rsidRDefault="00136BBF">
            <w:pPr>
              <w:pStyle w:val="TableParagraph"/>
              <w:ind w:left="42" w:right="36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850" w:type="dxa"/>
            <w:shd w:val="clear" w:color="auto" w:fill="D9D9D9"/>
          </w:tcPr>
          <w:p w14:paraId="2211CFBE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shd w:val="clear" w:color="auto" w:fill="D9D9D9"/>
          </w:tcPr>
          <w:p w14:paraId="205B5E27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shd w:val="clear" w:color="auto" w:fill="D9D9D9"/>
          </w:tcPr>
          <w:p w14:paraId="6C37C57F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right w:val="single" w:sz="6" w:space="0" w:color="7E7E7E"/>
            </w:tcBorders>
            <w:shd w:val="clear" w:color="auto" w:fill="D9D9D9"/>
          </w:tcPr>
          <w:p w14:paraId="32A09658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left w:val="single" w:sz="6" w:space="0" w:color="7E7E7E"/>
            </w:tcBorders>
            <w:shd w:val="clear" w:color="auto" w:fill="D9D9D9"/>
          </w:tcPr>
          <w:p w14:paraId="55B47586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shd w:val="clear" w:color="auto" w:fill="D9D9D9"/>
          </w:tcPr>
          <w:p w14:paraId="070D816E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BAE292C" w14:textId="77777777" w:rsidR="00D12E2D" w:rsidRDefault="00D12E2D">
      <w:pPr>
        <w:rPr>
          <w:rFonts w:ascii="Times New Roman"/>
          <w:sz w:val="18"/>
        </w:rPr>
        <w:sectPr w:rsidR="00D12E2D">
          <w:pgSz w:w="11910" w:h="16840"/>
          <w:pgMar w:top="1400" w:right="1200" w:bottom="1260" w:left="1300" w:header="0" w:footer="1066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857"/>
        <w:gridCol w:w="850"/>
        <w:gridCol w:w="853"/>
        <w:gridCol w:w="850"/>
        <w:gridCol w:w="853"/>
        <w:gridCol w:w="851"/>
        <w:gridCol w:w="992"/>
      </w:tblGrid>
      <w:tr w:rsidR="00D12E2D" w14:paraId="680F2B66" w14:textId="77777777">
        <w:trPr>
          <w:trHeight w:val="554"/>
        </w:trPr>
        <w:tc>
          <w:tcPr>
            <w:tcW w:w="2972" w:type="dxa"/>
            <w:shd w:val="clear" w:color="auto" w:fill="D9D9D9"/>
          </w:tcPr>
          <w:p w14:paraId="336E31A9" w14:textId="77777777" w:rsidR="00D12E2D" w:rsidRDefault="00136BBF">
            <w:pPr>
              <w:pStyle w:val="TableParagraph"/>
              <w:spacing w:before="56"/>
              <w:ind w:left="57" w:right="134"/>
              <w:rPr>
                <w:sz w:val="18"/>
              </w:rPr>
            </w:pPr>
            <w:r>
              <w:rPr>
                <w:sz w:val="18"/>
              </w:rPr>
              <w:lastRenderedPageBreak/>
              <w:t>audiences in the Hub’s Indigenous-led practice</w:t>
            </w:r>
          </w:p>
        </w:tc>
        <w:tc>
          <w:tcPr>
            <w:tcW w:w="857" w:type="dxa"/>
            <w:shd w:val="clear" w:color="auto" w:fill="D9D9D9"/>
          </w:tcPr>
          <w:p w14:paraId="2573EE79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shd w:val="clear" w:color="auto" w:fill="D9D9D9"/>
          </w:tcPr>
          <w:p w14:paraId="6B9055C5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shd w:val="clear" w:color="auto" w:fill="D9D9D9"/>
          </w:tcPr>
          <w:p w14:paraId="1B376127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shd w:val="clear" w:color="auto" w:fill="D9D9D9"/>
          </w:tcPr>
          <w:p w14:paraId="3696CEF0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right w:val="single" w:sz="6" w:space="0" w:color="7E7E7E"/>
            </w:tcBorders>
            <w:shd w:val="clear" w:color="auto" w:fill="D9D9D9"/>
          </w:tcPr>
          <w:p w14:paraId="528DA8C0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left w:val="single" w:sz="6" w:space="0" w:color="7E7E7E"/>
            </w:tcBorders>
            <w:shd w:val="clear" w:color="auto" w:fill="D9D9D9"/>
          </w:tcPr>
          <w:p w14:paraId="1F8FA63E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shd w:val="clear" w:color="auto" w:fill="D9D9D9"/>
          </w:tcPr>
          <w:p w14:paraId="64E95FDA" w14:textId="77777777" w:rsidR="00D12E2D" w:rsidRDefault="00D12E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900D5E7" w14:textId="77777777" w:rsidR="00D12E2D" w:rsidRDefault="00D12E2D">
      <w:pPr>
        <w:pStyle w:val="BodyText"/>
        <w:spacing w:before="3"/>
        <w:ind w:left="0"/>
        <w:rPr>
          <w:rFonts w:ascii="Calibri"/>
          <w:b/>
          <w:sz w:val="6"/>
        </w:rPr>
      </w:pPr>
    </w:p>
    <w:p w14:paraId="201ABD56" w14:textId="77777777" w:rsidR="00D12E2D" w:rsidRDefault="00136BBF">
      <w:pPr>
        <w:spacing w:before="64" w:line="261" w:lineRule="auto"/>
        <w:ind w:left="140"/>
        <w:rPr>
          <w:rFonts w:ascii="Calibri"/>
          <w:sz w:val="18"/>
        </w:rPr>
      </w:pPr>
      <w:r>
        <w:rPr>
          <w:rFonts w:ascii="Calibri"/>
          <w:color w:val="585858"/>
          <w:sz w:val="18"/>
        </w:rPr>
        <w:t xml:space="preserve">* The data in this table is heavily qualified with Endnotes that were not possible to transpose into this Report. Please refer to original documents held by the Department of Agriculture, </w:t>
      </w:r>
      <w:proofErr w:type="gramStart"/>
      <w:r>
        <w:rPr>
          <w:rFonts w:ascii="Calibri"/>
          <w:color w:val="585858"/>
          <w:sz w:val="18"/>
        </w:rPr>
        <w:t>Water</w:t>
      </w:r>
      <w:proofErr w:type="gramEnd"/>
      <w:r>
        <w:rPr>
          <w:rFonts w:ascii="Calibri"/>
          <w:color w:val="585858"/>
          <w:sz w:val="18"/>
        </w:rPr>
        <w:t xml:space="preserve"> and the Environment.</w:t>
      </w:r>
    </w:p>
    <w:p w14:paraId="3CDE4B7B" w14:textId="77777777" w:rsidR="00D12E2D" w:rsidRDefault="00136BBF">
      <w:pPr>
        <w:spacing w:before="1" w:line="261" w:lineRule="auto"/>
        <w:ind w:left="140" w:right="304"/>
        <w:rPr>
          <w:rFonts w:ascii="Calibri" w:hAnsi="Calibri"/>
          <w:sz w:val="18"/>
        </w:rPr>
      </w:pPr>
      <w:r>
        <w:rPr>
          <w:rFonts w:ascii="Calibri" w:hAnsi="Calibri"/>
          <w:color w:val="585858"/>
          <w:sz w:val="18"/>
        </w:rPr>
        <w:t xml:space="preserve">** Including but not limited to Plans of </w:t>
      </w:r>
      <w:r>
        <w:rPr>
          <w:rFonts w:ascii="Calibri" w:hAnsi="Calibri"/>
          <w:color w:val="585858"/>
          <w:sz w:val="18"/>
        </w:rPr>
        <w:t xml:space="preserve">Management for IPAs, co/joint managed parks, Marine Park Plans of Management, Conservation Agreements. The CAUL Hub notes that given the urban nature of the CAUL Hub’s research </w:t>
      </w:r>
      <w:proofErr w:type="gramStart"/>
      <w:r>
        <w:rPr>
          <w:rFonts w:ascii="Calibri" w:hAnsi="Calibri"/>
          <w:color w:val="585858"/>
          <w:sz w:val="18"/>
        </w:rPr>
        <w:t>scope,</w:t>
      </w:r>
      <w:proofErr w:type="gramEnd"/>
      <w:r>
        <w:rPr>
          <w:rFonts w:ascii="Calibri" w:hAnsi="Calibri"/>
          <w:color w:val="585858"/>
          <w:sz w:val="18"/>
        </w:rPr>
        <w:t xml:space="preserve"> this milestone is not very applicable to its research but it is engaging</w:t>
      </w:r>
      <w:r>
        <w:rPr>
          <w:rFonts w:ascii="Calibri" w:hAnsi="Calibri"/>
          <w:color w:val="585858"/>
          <w:sz w:val="18"/>
        </w:rPr>
        <w:t xml:space="preserve"> strongly with Indigenous communities.</w:t>
      </w:r>
    </w:p>
    <w:p w14:paraId="37029336" w14:textId="77777777" w:rsidR="00D12E2D" w:rsidRDefault="00136BBF">
      <w:pPr>
        <w:spacing w:before="2"/>
        <w:ind w:left="140"/>
        <w:rPr>
          <w:rFonts w:ascii="Calibri"/>
          <w:sz w:val="18"/>
        </w:rPr>
      </w:pPr>
      <w:r>
        <w:rPr>
          <w:rFonts w:ascii="Calibri"/>
          <w:color w:val="585858"/>
          <w:sz w:val="18"/>
        </w:rPr>
        <w:t>+ Denotes the many Indigenous communities attending and contributing to the AMSA Indigenous workshop.</w:t>
      </w:r>
    </w:p>
    <w:sectPr w:rsidR="00D12E2D">
      <w:pgSz w:w="11910" w:h="16840"/>
      <w:pgMar w:top="1420" w:right="1200" w:bottom="1260" w:left="1300" w:header="0" w:footer="10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BE8CA1" w14:textId="77777777" w:rsidR="00000000" w:rsidRDefault="00136BBF">
      <w:r>
        <w:separator/>
      </w:r>
    </w:p>
  </w:endnote>
  <w:endnote w:type="continuationSeparator" w:id="0">
    <w:p w14:paraId="21935B11" w14:textId="77777777" w:rsidR="00000000" w:rsidRDefault="0013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AFCAE" w14:textId="77777777" w:rsidR="00D12E2D" w:rsidRDefault="00136BBF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6245C3BB" wp14:editId="2972C5AF">
          <wp:simplePos x="0" y="0"/>
          <wp:positionH relativeFrom="page">
            <wp:posOffset>3512282</wp:posOffset>
          </wp:positionH>
          <wp:positionV relativeFrom="page">
            <wp:posOffset>10023746</wp:posOffset>
          </wp:positionV>
          <wp:extent cx="526219" cy="21248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6219" cy="2124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316A1D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55pt;margin-top:777.65pt;width:18.25pt;height:10.05pt;z-index:-251658240;mso-position-horizontal-relative:page;mso-position-vertical-relative:page" filled="f" stroked="f">
          <v:textbox inset="0,0,0,0">
            <w:txbxContent>
              <w:p w14:paraId="064C8C95" w14:textId="77777777" w:rsidR="00D12E2D" w:rsidRDefault="00136BBF">
                <w:pPr>
                  <w:spacing w:line="184" w:lineRule="exact"/>
                  <w:ind w:left="60"/>
                  <w:rPr>
                    <w:rFonts w:ascii="Calibri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color w:val="7E7E7E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297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C16A07" w14:textId="77777777" w:rsidR="00000000" w:rsidRDefault="00136BBF">
      <w:r>
        <w:separator/>
      </w:r>
    </w:p>
  </w:footnote>
  <w:footnote w:type="continuationSeparator" w:id="0">
    <w:p w14:paraId="5BB1FA87" w14:textId="77777777" w:rsidR="00000000" w:rsidRDefault="00136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43B2A"/>
    <w:multiLevelType w:val="hybridMultilevel"/>
    <w:tmpl w:val="E5D8560A"/>
    <w:lvl w:ilvl="0" w:tplc="345C2AC4">
      <w:start w:val="1"/>
      <w:numFmt w:val="decimal"/>
      <w:lvlText w:val="%1."/>
      <w:lvlJc w:val="left"/>
      <w:pPr>
        <w:ind w:left="860" w:hanging="360"/>
        <w:jc w:val="left"/>
      </w:pPr>
      <w:rPr>
        <w:rFonts w:ascii="Calibri Light" w:eastAsia="Calibri Light" w:hAnsi="Calibri Light" w:cs="Calibri Light" w:hint="default"/>
        <w:color w:val="92C753"/>
        <w:w w:val="100"/>
        <w:sz w:val="16"/>
        <w:szCs w:val="16"/>
        <w:lang w:val="en-AU" w:eastAsia="en-US" w:bidi="ar-SA"/>
      </w:rPr>
    </w:lvl>
    <w:lvl w:ilvl="1" w:tplc="039025C2">
      <w:numFmt w:val="bullet"/>
      <w:lvlText w:val="•"/>
      <w:lvlJc w:val="left"/>
      <w:pPr>
        <w:ind w:left="1714" w:hanging="360"/>
      </w:pPr>
      <w:rPr>
        <w:rFonts w:hint="default"/>
        <w:lang w:val="en-AU" w:eastAsia="en-US" w:bidi="ar-SA"/>
      </w:rPr>
    </w:lvl>
    <w:lvl w:ilvl="2" w:tplc="0B0C0CD4">
      <w:numFmt w:val="bullet"/>
      <w:lvlText w:val="•"/>
      <w:lvlJc w:val="left"/>
      <w:pPr>
        <w:ind w:left="2569" w:hanging="360"/>
      </w:pPr>
      <w:rPr>
        <w:rFonts w:hint="default"/>
        <w:lang w:val="en-AU" w:eastAsia="en-US" w:bidi="ar-SA"/>
      </w:rPr>
    </w:lvl>
    <w:lvl w:ilvl="3" w:tplc="6BAABB26">
      <w:numFmt w:val="bullet"/>
      <w:lvlText w:val="•"/>
      <w:lvlJc w:val="left"/>
      <w:pPr>
        <w:ind w:left="3423" w:hanging="360"/>
      </w:pPr>
      <w:rPr>
        <w:rFonts w:hint="default"/>
        <w:lang w:val="en-AU" w:eastAsia="en-US" w:bidi="ar-SA"/>
      </w:rPr>
    </w:lvl>
    <w:lvl w:ilvl="4" w:tplc="537AD6C0">
      <w:numFmt w:val="bullet"/>
      <w:lvlText w:val="•"/>
      <w:lvlJc w:val="left"/>
      <w:pPr>
        <w:ind w:left="4278" w:hanging="360"/>
      </w:pPr>
      <w:rPr>
        <w:rFonts w:hint="default"/>
        <w:lang w:val="en-AU" w:eastAsia="en-US" w:bidi="ar-SA"/>
      </w:rPr>
    </w:lvl>
    <w:lvl w:ilvl="5" w:tplc="371CB878">
      <w:numFmt w:val="bullet"/>
      <w:lvlText w:val="•"/>
      <w:lvlJc w:val="left"/>
      <w:pPr>
        <w:ind w:left="5133" w:hanging="360"/>
      </w:pPr>
      <w:rPr>
        <w:rFonts w:hint="default"/>
        <w:lang w:val="en-AU" w:eastAsia="en-US" w:bidi="ar-SA"/>
      </w:rPr>
    </w:lvl>
    <w:lvl w:ilvl="6" w:tplc="8B3850B2">
      <w:numFmt w:val="bullet"/>
      <w:lvlText w:val="•"/>
      <w:lvlJc w:val="left"/>
      <w:pPr>
        <w:ind w:left="5987" w:hanging="360"/>
      </w:pPr>
      <w:rPr>
        <w:rFonts w:hint="default"/>
        <w:lang w:val="en-AU" w:eastAsia="en-US" w:bidi="ar-SA"/>
      </w:rPr>
    </w:lvl>
    <w:lvl w:ilvl="7" w:tplc="29E489BC">
      <w:numFmt w:val="bullet"/>
      <w:lvlText w:val="•"/>
      <w:lvlJc w:val="left"/>
      <w:pPr>
        <w:ind w:left="6842" w:hanging="360"/>
      </w:pPr>
      <w:rPr>
        <w:rFonts w:hint="default"/>
        <w:lang w:val="en-AU" w:eastAsia="en-US" w:bidi="ar-SA"/>
      </w:rPr>
    </w:lvl>
    <w:lvl w:ilvl="8" w:tplc="67CEB984">
      <w:numFmt w:val="bullet"/>
      <w:lvlText w:val="•"/>
      <w:lvlJc w:val="left"/>
      <w:pPr>
        <w:ind w:left="7697" w:hanging="360"/>
      </w:pPr>
      <w:rPr>
        <w:rFonts w:hint="default"/>
        <w:lang w:val="en-A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E2D"/>
    <w:rsid w:val="00136BBF"/>
    <w:rsid w:val="00D1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6872051"/>
  <w15:docId w15:val="{74A7782A-BC6D-40A2-A72D-76EDCAA0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en-AU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rFonts w:ascii="Calibri" w:eastAsia="Calibri" w:hAnsi="Calibri" w:cs="Calibri"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spacing w:before="21"/>
      <w:ind w:left="14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119"/>
      <w:ind w:left="140"/>
      <w:outlineLvl w:val="2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0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1181</Words>
  <Characters>6737</Characters>
  <Application>Microsoft Office Word</Application>
  <DocSecurity>0</DocSecurity>
  <Lines>56</Lines>
  <Paragraphs>15</Paragraphs>
  <ScaleCrop>false</ScaleCrop>
  <Company/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Engagement in the National Environmental Research Program (NESP)</dc:title>
  <dc:creator>Tara Callinan</dc:creator>
  <cp:lastModifiedBy>Ed Wensing</cp:lastModifiedBy>
  <cp:revision>2</cp:revision>
  <dcterms:created xsi:type="dcterms:W3CDTF">2021-01-20T23:48:00Z</dcterms:created>
  <dcterms:modified xsi:type="dcterms:W3CDTF">2021-01-21T06:20:00Z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2021-01-20T00:00:00Z</vt:filetime>
  </property>
</Properties>
</file>